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A59862" w14:textId="7A0FEB3E" w:rsidR="002E4A1B" w:rsidRPr="00A06F37" w:rsidRDefault="002E4A1B">
      <w:pPr>
        <w:rPr>
          <w:rFonts w:ascii="Calibri" w:hAnsi="Calibri" w:cs="Calibri"/>
        </w:rPr>
      </w:pPr>
    </w:p>
    <w:p w14:paraId="30D39C47" w14:textId="77777777" w:rsidR="002E4A1B" w:rsidRPr="00A06F37" w:rsidRDefault="002E4A1B">
      <w:pPr>
        <w:rPr>
          <w:rFonts w:ascii="Calibri" w:hAnsi="Calibri" w:cs="Calibri"/>
        </w:rPr>
      </w:pPr>
    </w:p>
    <w:p w14:paraId="411F1DDE" w14:textId="5BA3DB84" w:rsidR="002E4A1B" w:rsidRPr="00A06F37" w:rsidRDefault="002E4A1B">
      <w:pPr>
        <w:rPr>
          <w:rFonts w:ascii="Calibri" w:hAnsi="Calibri" w:cs="Calibri"/>
        </w:rPr>
      </w:pPr>
    </w:p>
    <w:p w14:paraId="61C9B1D3" w14:textId="77777777" w:rsidR="002E4A1B" w:rsidRPr="00A06F37" w:rsidRDefault="002E4A1B">
      <w:pPr>
        <w:rPr>
          <w:rFonts w:ascii="Calibri" w:hAnsi="Calibri" w:cs="Calibri"/>
        </w:rPr>
      </w:pPr>
    </w:p>
    <w:p w14:paraId="1C83EBDC" w14:textId="27922C64" w:rsidR="00992D5B" w:rsidRPr="00A06F37" w:rsidRDefault="00992D5B" w:rsidP="002E4A1B">
      <w:pPr>
        <w:spacing w:after="662" w:line="360" w:lineRule="auto"/>
        <w:ind w:left="30"/>
        <w:jc w:val="center"/>
        <w:rPr>
          <w:rFonts w:ascii="Calibri" w:eastAsia="Cambria" w:hAnsi="Calibri" w:cs="Calibri"/>
          <w:b/>
          <w:color w:val="000000"/>
          <w:sz w:val="64"/>
          <w:szCs w:val="64"/>
          <w:u w:val="single"/>
        </w:rPr>
      </w:pPr>
    </w:p>
    <w:p w14:paraId="71E6C289" w14:textId="77777777" w:rsidR="00E51B06" w:rsidRPr="00A06F37" w:rsidRDefault="00E51B06" w:rsidP="002E4A1B">
      <w:pPr>
        <w:spacing w:after="662" w:line="360" w:lineRule="auto"/>
        <w:ind w:left="30"/>
        <w:jc w:val="center"/>
        <w:rPr>
          <w:rFonts w:ascii="Calibri" w:eastAsia="Cambria" w:hAnsi="Calibri" w:cs="Calibri"/>
          <w:b/>
          <w:color w:val="000000"/>
          <w:sz w:val="64"/>
          <w:szCs w:val="64"/>
          <w:u w:val="single"/>
        </w:rPr>
      </w:pPr>
    </w:p>
    <w:p w14:paraId="14D82C64" w14:textId="533DEC27" w:rsidR="002E4A1B" w:rsidRPr="00A06F37" w:rsidRDefault="00A06F37" w:rsidP="00A06F37">
      <w:pPr>
        <w:jc w:val="center"/>
        <w:rPr>
          <w:rFonts w:ascii="Calibri" w:hAnsi="Calibri" w:cs="Calibri"/>
          <w:color w:val="44546A" w:themeColor="text2"/>
          <w:sz w:val="60"/>
          <w:szCs w:val="60"/>
        </w:rPr>
      </w:pPr>
      <w:r w:rsidRPr="00A06F37">
        <w:rPr>
          <w:rFonts w:ascii="Calibri" w:hAnsi="Calibri" w:cs="Calibri"/>
          <w:color w:val="44546A" w:themeColor="text2"/>
          <w:sz w:val="60"/>
          <w:szCs w:val="60"/>
        </w:rPr>
        <w:t>FACTEURS AFFECTANT LA DEMANDE DES ASSURANCES-VIE DANS LE MONDE</w:t>
      </w:r>
    </w:p>
    <w:p w14:paraId="7B7B4936" w14:textId="77777777" w:rsidR="00B139C4" w:rsidRPr="00A06F37" w:rsidRDefault="00B139C4">
      <w:pPr>
        <w:rPr>
          <w:rFonts w:ascii="Calibri" w:hAnsi="Calibri" w:cs="Calibri"/>
        </w:rPr>
      </w:pPr>
    </w:p>
    <w:p w14:paraId="14F5037D" w14:textId="77777777" w:rsidR="00E51B06" w:rsidRPr="00A06F37" w:rsidRDefault="00E51B06">
      <w:pPr>
        <w:rPr>
          <w:rFonts w:ascii="Calibri" w:hAnsi="Calibri" w:cs="Calibri"/>
        </w:rPr>
      </w:pPr>
    </w:p>
    <w:p w14:paraId="6C14A494" w14:textId="77777777" w:rsidR="004C3496" w:rsidRPr="00A06F37" w:rsidRDefault="004C3496" w:rsidP="004C3496">
      <w:pPr>
        <w:rPr>
          <w:rFonts w:ascii="Calibri" w:hAnsi="Calibri" w:cs="Calibri"/>
        </w:rPr>
      </w:pPr>
    </w:p>
    <w:p w14:paraId="6EFABA9F" w14:textId="6ACC7059" w:rsidR="004C3496" w:rsidRDefault="004C3496" w:rsidP="004C3496">
      <w:pPr>
        <w:spacing w:after="303" w:line="360" w:lineRule="auto"/>
        <w:ind w:left="30"/>
        <w:jc w:val="center"/>
        <w:rPr>
          <w:rFonts w:ascii="Calibri" w:eastAsia="Calibri" w:hAnsi="Calibri" w:cs="Calibri"/>
          <w:color w:val="8496B0" w:themeColor="text2" w:themeTint="99"/>
          <w:sz w:val="40"/>
          <w:szCs w:val="40"/>
          <w:lang w:val="en-US"/>
        </w:rPr>
      </w:pPr>
      <w:r w:rsidRPr="00412AC2">
        <w:rPr>
          <w:rFonts w:ascii="Calibri" w:eastAsia="Calibri" w:hAnsi="Calibri" w:cs="Calibri"/>
          <w:color w:val="8496B0" w:themeColor="text2" w:themeTint="99"/>
          <w:sz w:val="40"/>
          <w:szCs w:val="40"/>
          <w:lang w:val="en-US"/>
        </w:rPr>
        <w:t xml:space="preserve">SEMESTRE </w:t>
      </w:r>
      <w:r w:rsidR="008B2CF7" w:rsidRPr="00412AC2">
        <w:rPr>
          <w:rFonts w:ascii="Calibri" w:eastAsia="Calibri" w:hAnsi="Calibri" w:cs="Calibri"/>
          <w:color w:val="8496B0" w:themeColor="text2" w:themeTint="99"/>
          <w:sz w:val="40"/>
          <w:szCs w:val="40"/>
          <w:lang w:val="en-US"/>
        </w:rPr>
        <w:t>2 – DATA MINING 2</w:t>
      </w:r>
    </w:p>
    <w:p w14:paraId="3FFEEFAE" w14:textId="77777777" w:rsidR="00412AC2" w:rsidRPr="00412AC2" w:rsidRDefault="00412AC2" w:rsidP="004C3496">
      <w:pPr>
        <w:spacing w:after="303" w:line="360" w:lineRule="auto"/>
        <w:ind w:left="30"/>
        <w:jc w:val="center"/>
        <w:rPr>
          <w:rFonts w:ascii="Calibri" w:eastAsia="Calibri" w:hAnsi="Calibri" w:cs="Calibri"/>
          <w:color w:val="8496B0" w:themeColor="text2" w:themeTint="99"/>
          <w:sz w:val="40"/>
          <w:szCs w:val="40"/>
          <w:lang w:val="en-US"/>
        </w:rPr>
      </w:pPr>
    </w:p>
    <w:p w14:paraId="102A597E" w14:textId="77777777" w:rsidR="008B2CF7" w:rsidRPr="00412AC2" w:rsidRDefault="008B2CF7" w:rsidP="00412AC2">
      <w:pPr>
        <w:pStyle w:val="Par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 xml:space="preserve">ASHUZA CIRUMANGA Destin </w:t>
      </w:r>
    </w:p>
    <w:p w14:paraId="67A5620A" w14:textId="170120D7" w:rsidR="00992D5B" w:rsidRDefault="008B2CF7" w:rsidP="00412AC2">
      <w:pPr>
        <w:pStyle w:val="Par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 xml:space="preserve">GOVENDASAMY </w:t>
      </w:r>
      <w:proofErr w:type="spellStart"/>
      <w:r w:rsidRPr="00412AC2">
        <w:rPr>
          <w:rFonts w:ascii="Calibri" w:eastAsia="Calibri" w:hAnsi="Calibri" w:cs="Calibri"/>
          <w:color w:val="44546A" w:themeColor="text2"/>
          <w:sz w:val="28"/>
          <w:szCs w:val="28"/>
          <w:lang w:val="en-US"/>
        </w:rPr>
        <w:t>Elvina</w:t>
      </w:r>
      <w:proofErr w:type="spellEnd"/>
    </w:p>
    <w:p w14:paraId="2155A4FC" w14:textId="5D7804E6" w:rsidR="00C6490F" w:rsidRPr="00412AC2" w:rsidRDefault="00C6490F" w:rsidP="00412AC2">
      <w:pPr>
        <w:pStyle w:val="Pardeliste"/>
        <w:numPr>
          <w:ilvl w:val="0"/>
          <w:numId w:val="26"/>
        </w:numPr>
        <w:spacing w:after="303" w:line="240" w:lineRule="auto"/>
        <w:rPr>
          <w:rFonts w:ascii="Calibri" w:eastAsia="Calibri" w:hAnsi="Calibri" w:cs="Calibri"/>
          <w:color w:val="44546A" w:themeColor="text2"/>
          <w:sz w:val="28"/>
          <w:szCs w:val="28"/>
          <w:lang w:val="en-US"/>
        </w:rPr>
      </w:pPr>
      <w:r>
        <w:rPr>
          <w:rFonts w:ascii="Calibri" w:eastAsia="Calibri" w:hAnsi="Calibri" w:cs="Calibri"/>
          <w:color w:val="44546A" w:themeColor="text2"/>
          <w:sz w:val="28"/>
          <w:szCs w:val="28"/>
          <w:lang w:val="en-US"/>
        </w:rPr>
        <w:t>GHERNAOUT Nadia</w:t>
      </w:r>
    </w:p>
    <w:p w14:paraId="34B0AA4D" w14:textId="3871E525" w:rsidR="00234506" w:rsidRPr="00A06F37" w:rsidRDefault="00234506" w:rsidP="00234506">
      <w:pPr>
        <w:rPr>
          <w:rFonts w:ascii="Calibri" w:hAnsi="Calibri" w:cs="Calibri"/>
        </w:rPr>
      </w:pPr>
    </w:p>
    <w:p w14:paraId="2FD2F9DC" w14:textId="77777777" w:rsidR="00234506" w:rsidRPr="00A06F37" w:rsidRDefault="00234506" w:rsidP="00234506">
      <w:pPr>
        <w:rPr>
          <w:rFonts w:ascii="Calibri" w:hAnsi="Calibri" w:cs="Calibri"/>
        </w:rPr>
      </w:pPr>
    </w:p>
    <w:p w14:paraId="50AC983C" w14:textId="77777777" w:rsidR="00CA2C16" w:rsidRPr="00A06F37" w:rsidRDefault="00CA2C16" w:rsidP="00CA2C16">
      <w:pPr>
        <w:pStyle w:val="Titre"/>
        <w:rPr>
          <w:rFonts w:ascii="Calibri" w:hAnsi="Calibri" w:cs="Calibri"/>
        </w:rPr>
      </w:pPr>
      <w:commentRangeStart w:id="0"/>
      <w:r w:rsidRPr="00A06F37">
        <w:rPr>
          <w:rFonts w:ascii="Calibri" w:hAnsi="Calibri" w:cs="Calibri"/>
        </w:rPr>
        <w:t>Résumé</w:t>
      </w:r>
      <w:commentRangeEnd w:id="0"/>
      <w:r w:rsidRPr="00A06F37">
        <w:rPr>
          <w:rStyle w:val="Marquedecommentaire"/>
          <w:rFonts w:ascii="Calibri" w:eastAsia="Times New Roman" w:hAnsi="Calibri" w:cs="Calibri"/>
          <w:color w:val="auto"/>
          <w:spacing w:val="0"/>
          <w:kern w:val="0"/>
        </w:rPr>
        <w:commentReference w:id="0"/>
      </w:r>
    </w:p>
    <w:p w14:paraId="2BE86067" w14:textId="77777777" w:rsidR="00234506" w:rsidRPr="00A06F37" w:rsidRDefault="00234506" w:rsidP="00234506">
      <w:pPr>
        <w:rPr>
          <w:rFonts w:ascii="Calibri" w:hAnsi="Calibri" w:cs="Calibri"/>
        </w:rPr>
      </w:pPr>
    </w:p>
    <w:p w14:paraId="0CC721B1" w14:textId="77777777" w:rsidR="00234506" w:rsidRPr="00A06F37" w:rsidRDefault="00234506" w:rsidP="00234506">
      <w:pPr>
        <w:rPr>
          <w:rFonts w:ascii="Calibri" w:hAnsi="Calibri" w:cs="Calibri"/>
        </w:rPr>
      </w:pPr>
    </w:p>
    <w:p w14:paraId="4E6447B6" w14:textId="77777777" w:rsidR="00234506" w:rsidRPr="00A06F37" w:rsidRDefault="00234506" w:rsidP="00234506">
      <w:pPr>
        <w:rPr>
          <w:rFonts w:ascii="Calibri" w:hAnsi="Calibri" w:cs="Calibri"/>
        </w:rPr>
      </w:pPr>
    </w:p>
    <w:p w14:paraId="781FE4BC" w14:textId="77777777" w:rsidR="00234506" w:rsidRPr="00A06F37" w:rsidRDefault="00234506" w:rsidP="00234506">
      <w:pPr>
        <w:rPr>
          <w:rFonts w:ascii="Calibri" w:hAnsi="Calibri" w:cs="Calibri"/>
        </w:rPr>
      </w:pPr>
    </w:p>
    <w:p w14:paraId="7A96F568" w14:textId="77777777" w:rsidR="00234506" w:rsidRPr="00A06F37" w:rsidRDefault="00234506" w:rsidP="00234506">
      <w:pPr>
        <w:rPr>
          <w:rFonts w:ascii="Calibri" w:hAnsi="Calibri" w:cs="Calibri"/>
        </w:rPr>
      </w:pPr>
    </w:p>
    <w:p w14:paraId="0C519364" w14:textId="77777777" w:rsidR="00234506" w:rsidRPr="00A06F37" w:rsidRDefault="00234506" w:rsidP="00234506">
      <w:pPr>
        <w:rPr>
          <w:rFonts w:ascii="Calibri" w:hAnsi="Calibri" w:cs="Calibri"/>
        </w:rPr>
      </w:pPr>
    </w:p>
    <w:p w14:paraId="30901981" w14:textId="77777777" w:rsidR="00234506" w:rsidRPr="00A06F37" w:rsidRDefault="00234506" w:rsidP="00234506">
      <w:pPr>
        <w:rPr>
          <w:rFonts w:ascii="Calibri" w:hAnsi="Calibri" w:cs="Calibri"/>
        </w:rPr>
      </w:pPr>
    </w:p>
    <w:p w14:paraId="232F29DB" w14:textId="77777777" w:rsidR="00234506" w:rsidRPr="00A06F37" w:rsidRDefault="00234506" w:rsidP="00234506">
      <w:pPr>
        <w:rPr>
          <w:rFonts w:ascii="Calibri" w:hAnsi="Calibri" w:cs="Calibri"/>
        </w:rPr>
      </w:pPr>
    </w:p>
    <w:p w14:paraId="63656EAE" w14:textId="77777777" w:rsidR="00234506" w:rsidRPr="00A06F37" w:rsidRDefault="00234506" w:rsidP="00234506">
      <w:pPr>
        <w:rPr>
          <w:rFonts w:ascii="Calibri" w:hAnsi="Calibri" w:cs="Calibri"/>
        </w:rPr>
      </w:pPr>
    </w:p>
    <w:p w14:paraId="3FFFEF89" w14:textId="77777777" w:rsidR="00234506" w:rsidRPr="00A06F37" w:rsidRDefault="00234506" w:rsidP="00234506">
      <w:pPr>
        <w:rPr>
          <w:rFonts w:ascii="Calibri" w:hAnsi="Calibri" w:cs="Calibri"/>
        </w:rPr>
      </w:pPr>
    </w:p>
    <w:p w14:paraId="67695DFF" w14:textId="77777777" w:rsidR="00514AFF" w:rsidRPr="00A06F37" w:rsidRDefault="00514AFF" w:rsidP="00234506">
      <w:pPr>
        <w:rPr>
          <w:rFonts w:ascii="Calibri" w:hAnsi="Calibri" w:cs="Calibri"/>
        </w:rPr>
      </w:pPr>
    </w:p>
    <w:p w14:paraId="5047F340" w14:textId="77777777" w:rsidR="00514AFF" w:rsidRPr="00A06F37" w:rsidRDefault="00514AFF" w:rsidP="00234506">
      <w:pPr>
        <w:rPr>
          <w:rFonts w:ascii="Calibri" w:hAnsi="Calibri" w:cs="Calibri"/>
        </w:rPr>
      </w:pPr>
    </w:p>
    <w:p w14:paraId="09FA45B5" w14:textId="77777777" w:rsidR="00514AFF" w:rsidRPr="00A06F37" w:rsidRDefault="00514AFF" w:rsidP="00234506">
      <w:pPr>
        <w:rPr>
          <w:rFonts w:ascii="Calibri" w:hAnsi="Calibri" w:cs="Calibri"/>
        </w:rPr>
      </w:pPr>
    </w:p>
    <w:p w14:paraId="784A778E" w14:textId="77777777" w:rsidR="00CA2C16" w:rsidRPr="00A06F37" w:rsidRDefault="00CA2C16" w:rsidP="00CA2C16">
      <w:pPr>
        <w:pStyle w:val="Titre"/>
        <w:rPr>
          <w:rFonts w:ascii="Calibri" w:hAnsi="Calibri" w:cs="Calibri"/>
        </w:rPr>
      </w:pPr>
      <w:r w:rsidRPr="00A06F37">
        <w:rPr>
          <w:rFonts w:ascii="Calibri" w:hAnsi="Calibri" w:cs="Calibri"/>
        </w:rPr>
        <w:t>Abstract</w:t>
      </w:r>
    </w:p>
    <w:p w14:paraId="546B421F" w14:textId="77777777" w:rsidR="00A8541E" w:rsidRPr="00A06F37" w:rsidRDefault="00A8541E" w:rsidP="00234506">
      <w:pPr>
        <w:rPr>
          <w:rFonts w:ascii="Calibri" w:hAnsi="Calibri" w:cs="Calibri"/>
        </w:rPr>
      </w:pPr>
    </w:p>
    <w:p w14:paraId="21831701" w14:textId="77777777" w:rsidR="005C47F9" w:rsidRPr="00A06F37" w:rsidRDefault="005C47F9" w:rsidP="00234506">
      <w:pPr>
        <w:rPr>
          <w:rFonts w:ascii="Calibri" w:hAnsi="Calibri" w:cs="Calibri"/>
        </w:rPr>
      </w:pPr>
    </w:p>
    <w:p w14:paraId="0007D53D" w14:textId="77777777" w:rsidR="004304D0" w:rsidRPr="00A06F37" w:rsidRDefault="004304D0" w:rsidP="00A75F7A">
      <w:pPr>
        <w:pStyle w:val="Titre"/>
        <w:rPr>
          <w:rFonts w:ascii="Calibri" w:hAnsi="Calibri" w:cs="Calibri"/>
        </w:rPr>
      </w:pPr>
      <w:bookmarkStart w:id="1" w:name="_Toc400389428"/>
    </w:p>
    <w:p w14:paraId="19B1F3FE" w14:textId="77777777" w:rsidR="00A06F37" w:rsidRPr="00A06F37" w:rsidRDefault="00A06F37" w:rsidP="00593394">
      <w:pPr>
        <w:spacing w:before="240" w:after="240" w:line="360" w:lineRule="auto"/>
        <w:rPr>
          <w:rFonts w:ascii="Calibri" w:hAnsi="Calibri" w:cs="Calibri"/>
          <w:sz w:val="24"/>
          <w:szCs w:val="24"/>
          <w:lang w:val="en-US"/>
        </w:rPr>
      </w:pPr>
    </w:p>
    <w:p w14:paraId="6F018640" w14:textId="5BD98B2E" w:rsidR="004E6629" w:rsidRPr="00A06F37" w:rsidRDefault="004E6629">
      <w:pPr>
        <w:spacing w:line="240" w:lineRule="auto"/>
        <w:rPr>
          <w:rFonts w:ascii="Calibri" w:eastAsiaTheme="majorEastAsia" w:hAnsi="Calibri" w:cs="Calibri"/>
          <w:color w:val="323E4F" w:themeColor="text2" w:themeShade="BF"/>
          <w:spacing w:val="5"/>
          <w:kern w:val="28"/>
          <w:sz w:val="52"/>
          <w:szCs w:val="52"/>
        </w:rPr>
      </w:pPr>
    </w:p>
    <w:p w14:paraId="4EB2931A" w14:textId="77777777" w:rsidR="00CA2C16" w:rsidRDefault="00CA2C16" w:rsidP="008952C2">
      <w:pPr>
        <w:pStyle w:val="Normalweb"/>
        <w:rPr>
          <w:rFonts w:ascii="Calibri" w:hAnsi="Calibri" w:cs="Calibri"/>
          <w:color w:val="355E8E"/>
          <w:sz w:val="28"/>
          <w:szCs w:val="28"/>
        </w:rPr>
      </w:pPr>
    </w:p>
    <w:p w14:paraId="6FBB5022" w14:textId="77777777" w:rsidR="00DA65B5" w:rsidRDefault="00DA65B5">
      <w:pPr>
        <w:rPr>
          <w:rFonts w:ascii="Calibri" w:hAnsi="Calibri" w:cs="Calibri"/>
          <w:color w:val="355E8E"/>
          <w:sz w:val="28"/>
          <w:szCs w:val="28"/>
        </w:rPr>
      </w:pPr>
      <w:r>
        <w:rPr>
          <w:rFonts w:ascii="Calibri" w:hAnsi="Calibri" w:cs="Calibri"/>
          <w:color w:val="355E8E"/>
          <w:sz w:val="28"/>
          <w:szCs w:val="28"/>
        </w:rPr>
        <w:br w:type="page"/>
      </w:r>
    </w:p>
    <w:p w14:paraId="423F90BD" w14:textId="2D31EF6F" w:rsidR="008952C2" w:rsidRDefault="008952C2" w:rsidP="008952C2">
      <w:pPr>
        <w:pStyle w:val="Normalweb"/>
        <w:rPr>
          <w:rFonts w:ascii="Calibri" w:hAnsi="Calibri" w:cs="Calibri"/>
          <w:color w:val="355E8E"/>
          <w:sz w:val="28"/>
          <w:szCs w:val="28"/>
        </w:rPr>
      </w:pPr>
      <w:r w:rsidRPr="00DF644C">
        <w:rPr>
          <w:rFonts w:ascii="Calibri" w:hAnsi="Calibri" w:cs="Calibri"/>
          <w:color w:val="355E8E"/>
          <w:sz w:val="28"/>
          <w:szCs w:val="28"/>
        </w:rPr>
        <w:lastRenderedPageBreak/>
        <w:t xml:space="preserve">INDEX </w:t>
      </w:r>
    </w:p>
    <w:p w14:paraId="7AEC5C41" w14:textId="589C1848" w:rsidR="00DF644C" w:rsidRDefault="00DF644C" w:rsidP="008952C2">
      <w:pPr>
        <w:pStyle w:val="Normalweb"/>
        <w:rPr>
          <w:rFonts w:ascii="Calibri" w:hAnsi="Calibri" w:cs="Calibri"/>
          <w:color w:val="355E8E"/>
          <w:sz w:val="28"/>
          <w:szCs w:val="28"/>
        </w:rPr>
      </w:pPr>
    </w:p>
    <w:p w14:paraId="775C66EF" w14:textId="77777777" w:rsidR="00DF644C" w:rsidRPr="00DF644C" w:rsidRDefault="00DF644C" w:rsidP="008952C2">
      <w:pPr>
        <w:pStyle w:val="Normalweb"/>
        <w:rPr>
          <w:rFonts w:ascii="Calibri" w:hAnsi="Calibri" w:cs="Calibri"/>
          <w:sz w:val="28"/>
          <w:szCs w:val="28"/>
        </w:rPr>
      </w:pPr>
    </w:p>
    <w:p w14:paraId="3B9220D5" w14:textId="4B59C934" w:rsidR="00DF644C" w:rsidRPr="00DF644C" w:rsidRDefault="00DF644C" w:rsidP="00CA2C16">
      <w:pPr>
        <w:pStyle w:val="Normalweb"/>
        <w:spacing w:line="720" w:lineRule="auto"/>
        <w:ind w:left="720"/>
        <w:rPr>
          <w:rFonts w:ascii="Calibri" w:hAnsi="Calibri" w:cs="Calibri"/>
          <w:color w:val="355E8E"/>
          <w:sz w:val="28"/>
          <w:szCs w:val="28"/>
        </w:rPr>
      </w:pPr>
      <w:r w:rsidRPr="00DF644C">
        <w:rPr>
          <w:rFonts w:ascii="Calibri" w:hAnsi="Calibri" w:cs="Calibri"/>
          <w:color w:val="355E8E"/>
          <w:sz w:val="28"/>
          <w:szCs w:val="28"/>
        </w:rPr>
        <w:t>TABLES DE MATI</w:t>
      </w:r>
      <w:r w:rsidR="003F03D4">
        <w:rPr>
          <w:rFonts w:ascii="Calibri" w:hAnsi="Calibri" w:cs="Calibri"/>
          <w:color w:val="355E8E"/>
          <w:sz w:val="28"/>
          <w:szCs w:val="28"/>
        </w:rPr>
        <w:t>È</w:t>
      </w:r>
      <w:r w:rsidRPr="00DF644C">
        <w:rPr>
          <w:rFonts w:ascii="Calibri" w:hAnsi="Calibri" w:cs="Calibri"/>
          <w:color w:val="355E8E"/>
          <w:sz w:val="28"/>
          <w:szCs w:val="28"/>
        </w:rPr>
        <w:t>RES</w:t>
      </w:r>
    </w:p>
    <w:p w14:paraId="4A9E9EFD" w14:textId="11C2EC0C"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 xml:space="preserve">INTRODUCTION </w:t>
      </w:r>
    </w:p>
    <w:p w14:paraId="7DE65229" w14:textId="2667A8D1" w:rsidR="00412AC2" w:rsidRPr="00DF644C" w:rsidRDefault="00412AC2" w:rsidP="00DF644C">
      <w:pPr>
        <w:pStyle w:val="Normalweb"/>
        <w:numPr>
          <w:ilvl w:val="0"/>
          <w:numId w:val="23"/>
        </w:numPr>
        <w:spacing w:line="720" w:lineRule="auto"/>
        <w:rPr>
          <w:rFonts w:ascii="Calibri" w:hAnsi="Calibri" w:cs="Calibri"/>
          <w:color w:val="355E8E"/>
          <w:sz w:val="28"/>
          <w:szCs w:val="28"/>
        </w:rPr>
      </w:pPr>
      <w:r>
        <w:rPr>
          <w:rFonts w:ascii="Calibri" w:hAnsi="Calibri" w:cs="Calibri"/>
          <w:color w:val="355E8E"/>
          <w:sz w:val="28"/>
          <w:szCs w:val="28"/>
        </w:rPr>
        <w:t>REVUE BIBLIOGRAPHIQUE</w:t>
      </w:r>
    </w:p>
    <w:p w14:paraId="6929C501" w14:textId="1FEAF49D"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ÉCONOMIQUE</w:t>
      </w:r>
    </w:p>
    <w:p w14:paraId="13B6E050" w14:textId="1AD97B33" w:rsidR="003F03D4" w:rsidRPr="003F03D4" w:rsidRDefault="003F03D4" w:rsidP="003F03D4">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EXPLORATOIRE</w:t>
      </w:r>
    </w:p>
    <w:p w14:paraId="4D1980C3" w14:textId="0761E200"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ÉCONOMÉTRIQUE</w:t>
      </w:r>
    </w:p>
    <w:p w14:paraId="5127D112" w14:textId="44D5E5AE"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CONCLUSION</w:t>
      </w:r>
    </w:p>
    <w:p w14:paraId="5CD91C7A" w14:textId="7E8E5184"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BIBLIOGRAPHY</w:t>
      </w:r>
    </w:p>
    <w:p w14:paraId="2870AC2F" w14:textId="77777777" w:rsidR="00412AC2" w:rsidRDefault="00DF644C"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ANNEXE</w:t>
      </w:r>
    </w:p>
    <w:p w14:paraId="23765F14" w14:textId="77777777" w:rsidR="00412AC2" w:rsidRDefault="00412AC2">
      <w:pPr>
        <w:rPr>
          <w:rFonts w:ascii="Calibri" w:hAnsi="Calibri" w:cs="Calibri"/>
          <w:color w:val="355E8E"/>
          <w:sz w:val="28"/>
          <w:szCs w:val="28"/>
        </w:rPr>
      </w:pPr>
      <w:r>
        <w:rPr>
          <w:rFonts w:ascii="Calibri" w:hAnsi="Calibri" w:cs="Calibri"/>
          <w:color w:val="355E8E"/>
          <w:sz w:val="28"/>
          <w:szCs w:val="28"/>
        </w:rPr>
        <w:br w:type="page"/>
      </w:r>
    </w:p>
    <w:p w14:paraId="0F2A3BAA" w14:textId="5CEAB253" w:rsidR="00412AC2" w:rsidRPr="00412AC2" w:rsidRDefault="00412AC2" w:rsidP="00412AC2">
      <w:pPr>
        <w:pStyle w:val="Pardeliste"/>
        <w:spacing w:after="303" w:line="360" w:lineRule="auto"/>
        <w:rPr>
          <w:rFonts w:ascii="Calibri" w:eastAsia="Calibri" w:hAnsi="Calibri" w:cs="Calibri"/>
          <w:sz w:val="28"/>
          <w:szCs w:val="28"/>
          <w:lang w:val="en-US"/>
        </w:rPr>
      </w:pPr>
    </w:p>
    <w:p w14:paraId="15D574CA" w14:textId="77777777" w:rsidR="00412AC2" w:rsidRDefault="00412AC2" w:rsidP="00D35FC5">
      <w:pPr>
        <w:pStyle w:val="Titre"/>
      </w:pPr>
    </w:p>
    <w:p w14:paraId="18634651" w14:textId="77777777" w:rsidR="00D35FC5" w:rsidRDefault="00D35FC5" w:rsidP="00D35FC5"/>
    <w:p w14:paraId="338D4175" w14:textId="77777777" w:rsidR="00D35FC5" w:rsidRPr="00D35FC5" w:rsidRDefault="00D35FC5" w:rsidP="00D35FC5"/>
    <w:p w14:paraId="77592291" w14:textId="058A3DED" w:rsidR="004E6629" w:rsidRPr="00DF644C" w:rsidRDefault="004E6629" w:rsidP="00DF644C">
      <w:pPr>
        <w:pStyle w:val="Normalweb"/>
        <w:numPr>
          <w:ilvl w:val="0"/>
          <w:numId w:val="23"/>
        </w:numPr>
        <w:spacing w:line="720" w:lineRule="auto"/>
        <w:rPr>
          <w:rFonts w:ascii="TimesNewRomanPSMT" w:eastAsia="Times New Roman" w:hAnsi="TimesNewRomanPSMT" w:cs="Times New Roman"/>
          <w:color w:val="355E8E"/>
        </w:rPr>
      </w:pPr>
      <w:r w:rsidRPr="00DF644C">
        <w:rPr>
          <w:rFonts w:ascii="Calibri" w:eastAsiaTheme="majorEastAsia" w:hAnsi="Calibri" w:cs="Calibri"/>
          <w:color w:val="323E4F" w:themeColor="text2" w:themeShade="BF"/>
          <w:spacing w:val="5"/>
          <w:kern w:val="28"/>
          <w:sz w:val="52"/>
          <w:szCs w:val="52"/>
        </w:rPr>
        <w:br w:type="page"/>
      </w:r>
    </w:p>
    <w:p w14:paraId="1ECC83F8" w14:textId="25225524" w:rsidR="00A75F7A" w:rsidRPr="00A06F37" w:rsidRDefault="006A1D80" w:rsidP="00D35FC5">
      <w:pPr>
        <w:pStyle w:val="Titre"/>
      </w:pPr>
      <w:bookmarkStart w:id="2" w:name="OLE_LINK1"/>
      <w:bookmarkStart w:id="3" w:name="OLE_LINK2"/>
      <w:r w:rsidRPr="00A06F37">
        <w:lastRenderedPageBreak/>
        <w:t xml:space="preserve">I- </w:t>
      </w:r>
      <w:bookmarkEnd w:id="1"/>
      <w:r w:rsidR="008952C2">
        <w:t>INTRODUCTION</w:t>
      </w:r>
    </w:p>
    <w:bookmarkEnd w:id="2"/>
    <w:bookmarkEnd w:id="3"/>
    <w:p w14:paraId="3FE2BD40" w14:textId="423FF1C3" w:rsidR="00A06F37" w:rsidRPr="00A06F37" w:rsidRDefault="00A06F37" w:rsidP="003F03D4">
      <w:pPr>
        <w:spacing w:before="240" w:after="240" w:line="360" w:lineRule="auto"/>
        <w:jc w:val="both"/>
        <w:rPr>
          <w:rFonts w:ascii="Calibri" w:hAnsi="Calibri" w:cs="Calibri"/>
          <w:sz w:val="24"/>
          <w:szCs w:val="24"/>
        </w:rPr>
      </w:pPr>
      <w:r w:rsidRPr="00A06F37">
        <w:rPr>
          <w:rFonts w:ascii="Calibri" w:hAnsi="Calibri" w:cs="Calibri"/>
          <w:sz w:val="24"/>
          <w:szCs w:val="24"/>
          <w:lang w:val="fr-CA"/>
        </w:rPr>
        <w:t xml:space="preserve">Une police d’assurance-vie est un contrat établi entre un individu et une compagnie d’assurance. Ce premier </w:t>
      </w:r>
      <w:r w:rsidR="00D35FC5">
        <w:rPr>
          <w:rFonts w:ascii="Calibri" w:hAnsi="Calibri" w:cs="Calibri"/>
          <w:sz w:val="24"/>
          <w:szCs w:val="24"/>
          <w:lang w:val="fr-CA"/>
        </w:rPr>
        <w:t>réalise</w:t>
      </w:r>
      <w:r w:rsidRPr="00A06F37">
        <w:rPr>
          <w:rFonts w:ascii="Calibri" w:hAnsi="Calibri" w:cs="Calibri"/>
          <w:sz w:val="24"/>
          <w:szCs w:val="24"/>
          <w:lang w:val="fr-CA"/>
        </w:rPr>
        <w:t xml:space="preserve"> des paiements sous forme de primes et en retour la compagnie verse un montant forfaitaire ou rentes à une date ultérieure. L’objectif de cette assurance est de couvrir les risques associés au décès ou la survie d’un individu et</w:t>
      </w:r>
      <w:r w:rsidRPr="00A06F37">
        <w:rPr>
          <w:rFonts w:ascii="Calibri" w:hAnsi="Calibri" w:cs="Calibri"/>
          <w:sz w:val="24"/>
          <w:szCs w:val="24"/>
        </w:rPr>
        <w:t xml:space="preserve"> correspond donc à un produit d’épargne qui s’étend en général sur le moyen ou long terme. </w:t>
      </w:r>
    </w:p>
    <w:p w14:paraId="78831DC2" w14:textId="7A7D7096" w:rsidR="00A06F37" w:rsidRDefault="00A06F37" w:rsidP="003F03D4">
      <w:pPr>
        <w:spacing w:line="360" w:lineRule="auto"/>
        <w:jc w:val="both"/>
        <w:rPr>
          <w:rFonts w:ascii="Calibri" w:hAnsi="Calibri" w:cs="Calibri"/>
          <w:sz w:val="24"/>
          <w:szCs w:val="24"/>
        </w:rPr>
      </w:pPr>
      <w:r w:rsidRPr="00A06F37">
        <w:rPr>
          <w:rFonts w:ascii="Calibri" w:hAnsi="Calibri" w:cs="Calibri"/>
          <w:sz w:val="24"/>
          <w:szCs w:val="24"/>
          <w:lang w:val="fr-CA"/>
        </w:rPr>
        <w:t xml:space="preserve">La demande en assurance-vie a beaucoup évolué depuis son émergence.  Il a fallu, toutefois, attendre de nouvelles régulations, la mutualisation des firmes, des crises financières et la deuxième guerre mondiale pour que celle-ci augmente. Nous notons également que les États-Unis et le Japon furent les premiers à avoir la plus grosse part du marché mondiale en 1986, suivi de quelques pays Européens, telle que </w:t>
      </w:r>
      <w:r w:rsidRPr="00A06F37">
        <w:rPr>
          <w:rFonts w:ascii="Calibri" w:hAnsi="Calibri" w:cs="Calibri"/>
          <w:sz w:val="24"/>
          <w:szCs w:val="24"/>
        </w:rPr>
        <w:t>la Grande-Bretagne, la France et l’Allemagne de l’Ouest.</w:t>
      </w:r>
      <w:r w:rsidRPr="00A06F37">
        <w:rPr>
          <w:rStyle w:val="Appelnotedebasdep"/>
          <w:rFonts w:ascii="Calibri" w:hAnsi="Calibri" w:cs="Calibri"/>
          <w:sz w:val="24"/>
          <w:szCs w:val="24"/>
        </w:rPr>
        <w:footnoteReference w:id="1"/>
      </w:r>
      <w:r w:rsidRPr="00A06F37">
        <w:rPr>
          <w:rFonts w:ascii="Calibri" w:hAnsi="Calibri" w:cs="Calibri"/>
          <w:sz w:val="24"/>
          <w:szCs w:val="24"/>
        </w:rPr>
        <w:t xml:space="preserve"> D’ailleurs, à ce jour, l’appétence et la sensibilisation de la population Nord-Américaine dépassent encore ceux de l’Europe continental. Cette disparité observée entre les différents pays nous pousse à émettre notre hypothèse, soit que la demande en assurance-vie serait impactée par plusieurs facteurs socio-économiques.</w:t>
      </w:r>
    </w:p>
    <w:p w14:paraId="382AEFA0" w14:textId="77777777" w:rsidR="007428C6" w:rsidRDefault="007428C6" w:rsidP="003F03D4">
      <w:pPr>
        <w:spacing w:line="360" w:lineRule="auto"/>
        <w:jc w:val="both"/>
        <w:rPr>
          <w:rFonts w:ascii="Calibri" w:hAnsi="Calibri" w:cs="Calibri"/>
          <w:sz w:val="24"/>
          <w:szCs w:val="24"/>
          <w:lang w:val="fr-CA"/>
        </w:rPr>
      </w:pPr>
    </w:p>
    <w:p w14:paraId="194554CD" w14:textId="17B8CA19" w:rsidR="007428C6" w:rsidRDefault="007428C6" w:rsidP="003F03D4">
      <w:pPr>
        <w:spacing w:line="360" w:lineRule="auto"/>
        <w:jc w:val="both"/>
        <w:rPr>
          <w:rFonts w:ascii="Calibri" w:hAnsi="Calibri" w:cs="Calibri"/>
          <w:sz w:val="24"/>
          <w:szCs w:val="24"/>
        </w:rPr>
      </w:pPr>
      <w:r w:rsidRPr="00A06F37">
        <w:rPr>
          <w:rFonts w:ascii="Calibri" w:hAnsi="Calibri" w:cs="Calibri"/>
          <w:sz w:val="24"/>
          <w:szCs w:val="24"/>
          <w:lang w:val="fr-CA"/>
        </w:rPr>
        <w:t xml:space="preserve">Devant l’instabilité économique qu’a connu le monde durant cette dernière décennie, notamment avec </w:t>
      </w:r>
      <w:r w:rsidRPr="00A06F37">
        <w:rPr>
          <w:rFonts w:ascii="Calibri" w:eastAsiaTheme="minorHAnsi" w:hAnsi="Calibri" w:cs="Calibri"/>
          <w:sz w:val="24"/>
          <w:szCs w:val="24"/>
          <w:lang w:eastAsia="en-US"/>
        </w:rPr>
        <w:t xml:space="preserve">la crise des </w:t>
      </w:r>
      <w:r w:rsidRPr="00A06F37">
        <w:rPr>
          <w:rFonts w:ascii="Calibri" w:eastAsiaTheme="minorHAnsi" w:hAnsi="Calibri" w:cs="Calibri"/>
          <w:i/>
          <w:sz w:val="24"/>
          <w:szCs w:val="24"/>
          <w:lang w:eastAsia="en-US"/>
        </w:rPr>
        <w:t>subprimes</w:t>
      </w:r>
      <w:r w:rsidRPr="00A06F37">
        <w:rPr>
          <w:rFonts w:ascii="Calibri" w:eastAsiaTheme="minorHAnsi" w:hAnsi="Calibri" w:cs="Calibri"/>
          <w:sz w:val="24"/>
          <w:szCs w:val="24"/>
          <w:lang w:eastAsia="en-US"/>
        </w:rPr>
        <w:t xml:space="preserve"> et la crise de la dette souveraine des pays européens</w:t>
      </w:r>
      <w:r w:rsidRPr="00A06F37">
        <w:rPr>
          <w:rFonts w:ascii="Calibri" w:hAnsi="Calibri" w:cs="Calibri"/>
          <w:sz w:val="24"/>
          <w:szCs w:val="24"/>
        </w:rPr>
        <w:t xml:space="preserve"> </w:t>
      </w:r>
      <w:r w:rsidRPr="00A06F37">
        <w:rPr>
          <w:rFonts w:ascii="Calibri" w:eastAsiaTheme="minorHAnsi" w:hAnsi="Calibri" w:cs="Calibri"/>
          <w:sz w:val="24"/>
          <w:szCs w:val="24"/>
          <w:lang w:eastAsia="en-US"/>
        </w:rPr>
        <w:t>de nouveaux questionnements quant à l’impact des facteurs économiques sur la demande en assurance-vie</w:t>
      </w:r>
      <w:r w:rsidRPr="00A06F37">
        <w:rPr>
          <w:rFonts w:ascii="Calibri" w:hAnsi="Calibri" w:cs="Calibri"/>
          <w:sz w:val="24"/>
          <w:szCs w:val="24"/>
        </w:rPr>
        <w:t xml:space="preserve"> se soulève. Alors que la demande en assurance-vie se voyait grandir, ces crises économiques ont eu un effet dévastateur pour beaucoup de firmes. Nous notons d’ailleurs</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 xml:space="preserve">que </w:t>
      </w:r>
      <w:r w:rsidRPr="00A06F37">
        <w:rPr>
          <w:rFonts w:ascii="Calibri" w:eastAsiaTheme="minorHAnsi" w:hAnsi="Calibri" w:cs="Calibri"/>
          <w:sz w:val="24"/>
          <w:szCs w:val="24"/>
          <w:lang w:eastAsia="en-US"/>
        </w:rPr>
        <w:t xml:space="preserve">lors de la crise des </w:t>
      </w:r>
      <w:r w:rsidRPr="00A06F37">
        <w:rPr>
          <w:rFonts w:ascii="Calibri" w:eastAsiaTheme="minorHAnsi" w:hAnsi="Calibri" w:cs="Calibri"/>
          <w:i/>
          <w:sz w:val="24"/>
          <w:szCs w:val="24"/>
          <w:lang w:eastAsia="en-US"/>
        </w:rPr>
        <w:t>subprimes</w:t>
      </w:r>
      <w:r w:rsidRPr="00A06F37">
        <w:rPr>
          <w:rFonts w:ascii="Calibri" w:eastAsiaTheme="minorHAnsi" w:hAnsi="Calibri" w:cs="Calibri"/>
          <w:sz w:val="24"/>
          <w:szCs w:val="24"/>
          <w:lang w:eastAsia="en-US"/>
        </w:rPr>
        <w:t xml:space="preserve"> en 2008-2009, certaines compagnies d’assurance-vie aux États-Unis, tel que AIG </w:t>
      </w:r>
      <w:r>
        <w:rPr>
          <w:rFonts w:ascii="Calibri" w:eastAsiaTheme="minorHAnsi" w:hAnsi="Calibri" w:cs="Calibri"/>
          <w:sz w:val="24"/>
          <w:szCs w:val="24"/>
          <w:lang w:eastAsia="en-US"/>
        </w:rPr>
        <w:t>ont perdu</w:t>
      </w:r>
      <w:r w:rsidRPr="00A06F37">
        <w:rPr>
          <w:rFonts w:ascii="Calibri" w:eastAsiaTheme="minorHAnsi" w:hAnsi="Calibri" w:cs="Calibri"/>
          <w:sz w:val="24"/>
          <w:szCs w:val="24"/>
          <w:lang w:eastAsia="en-US"/>
        </w:rPr>
        <w:t xml:space="preserve"> presque des centaines de milliards de dollars en 2008</w:t>
      </w:r>
      <w:r>
        <w:rPr>
          <w:rFonts w:ascii="Calibri" w:eastAsiaTheme="minorHAnsi" w:hAnsi="Calibri" w:cs="Calibri"/>
          <w:sz w:val="24"/>
          <w:szCs w:val="24"/>
          <w:lang w:eastAsia="en-US"/>
        </w:rPr>
        <w:t>.</w:t>
      </w:r>
      <w:r w:rsidRPr="00A06F37">
        <w:rPr>
          <w:rStyle w:val="Appelnotedebasdep"/>
          <w:rFonts w:ascii="Calibri" w:eastAsiaTheme="minorHAnsi" w:hAnsi="Calibri" w:cs="Calibri"/>
          <w:sz w:val="24"/>
          <w:szCs w:val="24"/>
          <w:lang w:eastAsia="en-US"/>
        </w:rPr>
        <w:footnoteReference w:id="2"/>
      </w:r>
      <w:r>
        <w:rPr>
          <w:rFonts w:ascii="Calibri" w:eastAsiaTheme="minorHAnsi" w:hAnsi="Calibri" w:cs="Calibri"/>
          <w:sz w:val="24"/>
          <w:szCs w:val="24"/>
          <w:lang w:eastAsia="en-US"/>
        </w:rPr>
        <w:t xml:space="preserve"> </w:t>
      </w:r>
      <w:r w:rsidRPr="00A06F37">
        <w:rPr>
          <w:rFonts w:ascii="Calibri" w:eastAsiaTheme="minorHAnsi" w:hAnsi="Calibri" w:cs="Calibri"/>
          <w:sz w:val="24"/>
          <w:szCs w:val="24"/>
          <w:lang w:eastAsia="en-US"/>
        </w:rPr>
        <w:t xml:space="preserve">Ces pertes initialement liées aux marchés financiers ont </w:t>
      </w:r>
      <w:r w:rsidRPr="00A06F37">
        <w:rPr>
          <w:rFonts w:ascii="Calibri" w:hAnsi="Calibri" w:cs="Calibri"/>
          <w:sz w:val="24"/>
          <w:szCs w:val="24"/>
        </w:rPr>
        <w:t>eu un impact majeur sur</w:t>
      </w:r>
      <w:r w:rsidRPr="00A06F37">
        <w:rPr>
          <w:rFonts w:ascii="Calibri" w:eastAsiaTheme="minorHAnsi" w:hAnsi="Calibri" w:cs="Calibri"/>
          <w:sz w:val="24"/>
          <w:szCs w:val="24"/>
          <w:lang w:eastAsia="en-US"/>
        </w:rPr>
        <w:t xml:space="preserve"> les demandeurs</w:t>
      </w:r>
      <w:r w:rsidRPr="00A06F37">
        <w:rPr>
          <w:rFonts w:ascii="Calibri" w:hAnsi="Calibri" w:cs="Calibri"/>
          <w:sz w:val="24"/>
          <w:szCs w:val="24"/>
        </w:rPr>
        <w:t xml:space="preserve">. </w:t>
      </w:r>
      <w:r w:rsidRPr="00A06F37">
        <w:rPr>
          <w:rFonts w:ascii="Calibri" w:hAnsi="Calibri" w:cs="Calibri"/>
          <w:sz w:val="24"/>
          <w:szCs w:val="24"/>
        </w:rPr>
        <w:lastRenderedPageBreak/>
        <w:t>L’assurance-vie, souvent connu comme</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étant un</w:t>
      </w:r>
      <w:r w:rsidRPr="00A06F37">
        <w:rPr>
          <w:rFonts w:ascii="Calibri" w:eastAsiaTheme="minorHAnsi" w:hAnsi="Calibri" w:cs="Calibri"/>
          <w:sz w:val="24"/>
          <w:szCs w:val="24"/>
          <w:lang w:eastAsia="en-US"/>
        </w:rPr>
        <w:t xml:space="preserve"> outil d’épargne longue</w:t>
      </w:r>
      <w:r w:rsidRPr="00A06F37">
        <w:rPr>
          <w:rFonts w:ascii="Calibri" w:hAnsi="Calibri" w:cs="Calibri"/>
          <w:sz w:val="24"/>
          <w:szCs w:val="24"/>
        </w:rPr>
        <w:t xml:space="preserve"> </w:t>
      </w:r>
      <w:r w:rsidR="00D35FC5">
        <w:rPr>
          <w:rFonts w:ascii="Calibri" w:hAnsi="Calibri" w:cs="Calibri"/>
          <w:sz w:val="24"/>
          <w:szCs w:val="24"/>
        </w:rPr>
        <w:t xml:space="preserve">vie </w:t>
      </w:r>
      <w:r w:rsidRPr="00A06F37">
        <w:rPr>
          <w:rFonts w:ascii="Calibri" w:hAnsi="Calibri" w:cs="Calibri"/>
          <w:sz w:val="24"/>
          <w:szCs w:val="24"/>
        </w:rPr>
        <w:t>ne l’était plus. De plus, les données de l’OCDE obtenues en 2004</w:t>
      </w:r>
      <w:r w:rsidRPr="00A06F37">
        <w:rPr>
          <w:rStyle w:val="Appelnotedebasdep"/>
          <w:rFonts w:ascii="Calibri" w:hAnsi="Calibri" w:cs="Calibri"/>
          <w:sz w:val="24"/>
          <w:szCs w:val="24"/>
        </w:rPr>
        <w:footnoteReference w:id="3"/>
      </w:r>
      <w:r w:rsidRPr="00A06F37">
        <w:rPr>
          <w:rFonts w:ascii="Calibri" w:hAnsi="Calibri" w:cs="Calibri"/>
          <w:sz w:val="24"/>
          <w:szCs w:val="24"/>
        </w:rPr>
        <w:t xml:space="preserve"> nous montre</w:t>
      </w:r>
      <w:r w:rsidR="00D35FC5">
        <w:rPr>
          <w:rFonts w:ascii="Calibri" w:hAnsi="Calibri" w:cs="Calibri"/>
          <w:sz w:val="24"/>
          <w:szCs w:val="24"/>
        </w:rPr>
        <w:t>nt</w:t>
      </w:r>
      <w:r w:rsidRPr="00A06F37">
        <w:rPr>
          <w:rFonts w:ascii="Calibri" w:hAnsi="Calibri" w:cs="Calibri"/>
          <w:sz w:val="24"/>
          <w:szCs w:val="24"/>
        </w:rPr>
        <w:t xml:space="preserve"> l’urgence d’investir </w:t>
      </w:r>
      <w:r w:rsidRPr="00D35FC5">
        <w:rPr>
          <w:rFonts w:ascii="Calibri" w:hAnsi="Calibri" w:cs="Calibri"/>
          <w:sz w:val="24"/>
          <w:szCs w:val="24"/>
        </w:rPr>
        <w:t>davantage</w:t>
      </w:r>
      <w:r w:rsidRPr="00A06F37">
        <w:rPr>
          <w:rFonts w:ascii="Calibri" w:hAnsi="Calibri" w:cs="Calibri"/>
          <w:sz w:val="24"/>
          <w:szCs w:val="24"/>
        </w:rPr>
        <w:t xml:space="preserve"> sur les fonds de pension en France qui compte</w:t>
      </w:r>
      <w:r w:rsidR="00D35FC5">
        <w:rPr>
          <w:rFonts w:ascii="Calibri" w:hAnsi="Calibri" w:cs="Calibri"/>
          <w:sz w:val="24"/>
          <w:szCs w:val="24"/>
        </w:rPr>
        <w:t>nt</w:t>
      </w:r>
      <w:r w:rsidRPr="00A06F37">
        <w:rPr>
          <w:rFonts w:ascii="Calibri" w:hAnsi="Calibri" w:cs="Calibri"/>
          <w:sz w:val="24"/>
          <w:szCs w:val="24"/>
        </w:rPr>
        <w:t xml:space="preserve"> 0.5% du PIB contrairement à 159% au Pays-Bas ou encore 83% aux États-Unis.</w:t>
      </w:r>
    </w:p>
    <w:p w14:paraId="29D8F47C" w14:textId="77777777" w:rsidR="007428C6" w:rsidRPr="00A06F37" w:rsidRDefault="007428C6" w:rsidP="003F03D4">
      <w:pPr>
        <w:spacing w:line="360" w:lineRule="auto"/>
        <w:ind w:left="105"/>
        <w:jc w:val="both"/>
        <w:rPr>
          <w:rFonts w:ascii="Calibri" w:hAnsi="Calibri" w:cs="Calibri"/>
          <w:sz w:val="24"/>
          <w:szCs w:val="24"/>
        </w:rPr>
      </w:pPr>
    </w:p>
    <w:p w14:paraId="13D2F426" w14:textId="2FB1EAF2" w:rsidR="007428C6" w:rsidRDefault="007428C6" w:rsidP="003F03D4">
      <w:pPr>
        <w:spacing w:line="360" w:lineRule="auto"/>
        <w:jc w:val="both"/>
        <w:rPr>
          <w:rFonts w:ascii="Calibri" w:hAnsi="Calibri" w:cs="Calibri"/>
          <w:sz w:val="24"/>
          <w:szCs w:val="24"/>
        </w:rPr>
      </w:pPr>
      <w:r w:rsidRPr="00A06F37">
        <w:rPr>
          <w:rFonts w:ascii="Calibri" w:hAnsi="Calibri" w:cs="Calibri"/>
          <w:sz w:val="24"/>
          <w:szCs w:val="24"/>
        </w:rPr>
        <w:t xml:space="preserve">Ainsi, avec les changements </w:t>
      </w:r>
      <w:r w:rsidRPr="00D35FC5">
        <w:rPr>
          <w:rFonts w:ascii="Calibri" w:hAnsi="Calibri" w:cs="Calibri"/>
          <w:sz w:val="24"/>
          <w:szCs w:val="24"/>
        </w:rPr>
        <w:t>drastiques, à la hausse tant qu’à la baisse, observés durant ces trente dernières années, et avec le vieillissement de la population contribuant à l’épuisement des fonds de régimes, nous cherchons à analyser comment des facteurs socio-économiques auraient un impact sur la demande d’assurance vie.</w:t>
      </w:r>
      <w:r w:rsidRPr="00A06F37">
        <w:rPr>
          <w:rFonts w:ascii="Calibri" w:hAnsi="Calibri" w:cs="Calibri"/>
          <w:sz w:val="24"/>
          <w:szCs w:val="24"/>
        </w:rPr>
        <w:t xml:space="preserve">   </w:t>
      </w:r>
    </w:p>
    <w:p w14:paraId="578F0E4C" w14:textId="262455EC" w:rsidR="007428C6" w:rsidRDefault="007428C6" w:rsidP="003F03D4">
      <w:pPr>
        <w:spacing w:line="360" w:lineRule="auto"/>
        <w:jc w:val="both"/>
        <w:rPr>
          <w:rFonts w:ascii="Calibri" w:hAnsi="Calibri" w:cs="Calibri"/>
          <w:sz w:val="24"/>
          <w:szCs w:val="24"/>
        </w:rPr>
      </w:pPr>
    </w:p>
    <w:p w14:paraId="52D69F8F" w14:textId="272DD95B" w:rsidR="007428C6" w:rsidRPr="00A06F37" w:rsidRDefault="007428C6" w:rsidP="003F03D4">
      <w:pPr>
        <w:spacing w:line="360" w:lineRule="auto"/>
        <w:jc w:val="both"/>
        <w:rPr>
          <w:rFonts w:ascii="Calibri" w:eastAsiaTheme="minorHAnsi" w:hAnsi="Calibri" w:cs="Calibri"/>
          <w:sz w:val="24"/>
          <w:szCs w:val="24"/>
          <w:lang w:eastAsia="en-US"/>
        </w:rPr>
      </w:pPr>
      <w:r w:rsidRPr="00D35FC5">
        <w:rPr>
          <w:rFonts w:ascii="Calibri" w:hAnsi="Calibri" w:cs="Calibri"/>
          <w:sz w:val="24"/>
          <w:szCs w:val="24"/>
        </w:rPr>
        <w:t xml:space="preserve">Lors de notre l’étude </w:t>
      </w:r>
      <w:r w:rsidRPr="00D35FC5">
        <w:rPr>
          <w:rFonts w:ascii="Calibri" w:hAnsi="Calibri" w:cs="Calibri"/>
          <w:color w:val="000000"/>
          <w:sz w:val="24"/>
          <w:szCs w:val="24"/>
        </w:rPr>
        <w:t xml:space="preserve">nous nous intéresserons à mesurer les effets de ces facteurs sur la demande en assurance vie dans les différents pays du monde. </w:t>
      </w:r>
      <w:r w:rsidRPr="00D35FC5">
        <w:rPr>
          <w:rFonts w:ascii="Calibri" w:eastAsiaTheme="minorHAnsi" w:hAnsi="Calibri" w:cs="Calibri"/>
          <w:sz w:val="24"/>
          <w:szCs w:val="24"/>
          <w:lang w:eastAsia="en-US"/>
        </w:rPr>
        <w:t>Nous analyserons ainsi plusieurs variables qui nous semblent pertinentes, basé</w:t>
      </w:r>
      <w:r w:rsidR="00D35FC5" w:rsidRPr="00D35FC5">
        <w:rPr>
          <w:rFonts w:ascii="Calibri" w:eastAsiaTheme="minorHAnsi" w:hAnsi="Calibri" w:cs="Calibri"/>
          <w:sz w:val="24"/>
          <w:szCs w:val="24"/>
          <w:lang w:eastAsia="en-US"/>
        </w:rPr>
        <w:t>e</w:t>
      </w:r>
      <w:r w:rsidRPr="00D35FC5">
        <w:rPr>
          <w:rFonts w:ascii="Calibri" w:eastAsiaTheme="minorHAnsi" w:hAnsi="Calibri" w:cs="Calibri"/>
          <w:sz w:val="24"/>
          <w:szCs w:val="24"/>
          <w:lang w:eastAsia="en-US"/>
        </w:rPr>
        <w:t>s sur des articles ou recherches antérieur, afin de voir s’il existe une corrélation entre la demande en assurance vie et ces facteurs</w:t>
      </w:r>
      <w:r w:rsidRPr="00D35FC5">
        <w:rPr>
          <w:rFonts w:ascii="Calibri" w:hAnsi="Calibri" w:cs="Calibri"/>
          <w:color w:val="000000"/>
          <w:sz w:val="24"/>
          <w:szCs w:val="24"/>
        </w:rPr>
        <w:t xml:space="preserve">. Nous démontrerons également que certains articles ont des hypothèses différentes, nous poussant ainsi à faire notre propre analyse en nous basant sur nos propres données. Lors de l’étude nous verrons si oui ou non les variables choisies ont </w:t>
      </w:r>
      <w:r w:rsidRPr="00D35FC5">
        <w:rPr>
          <w:rFonts w:ascii="Calibri" w:hAnsi="Calibri" w:cs="Calibri"/>
          <w:color w:val="000000"/>
          <w:sz w:val="24"/>
          <w:szCs w:val="24"/>
          <w:highlight w:val="yellow"/>
        </w:rPr>
        <w:t>vraiment un lien avec le taux de suicide</w:t>
      </w:r>
      <w:r w:rsidRPr="00D35FC5">
        <w:rPr>
          <w:rFonts w:ascii="Calibri" w:hAnsi="Calibri" w:cs="Calibri"/>
          <w:color w:val="000000"/>
          <w:sz w:val="24"/>
          <w:szCs w:val="24"/>
        </w:rPr>
        <w:t xml:space="preserve">. Nous </w:t>
      </w:r>
      <w:r w:rsidRPr="00D35FC5">
        <w:rPr>
          <w:rFonts w:ascii="Calibri" w:eastAsiaTheme="minorHAnsi" w:hAnsi="Calibri" w:cs="Calibri"/>
          <w:sz w:val="24"/>
          <w:szCs w:val="24"/>
          <w:lang w:eastAsia="en-US"/>
        </w:rPr>
        <w:t>chercherons, par la suite, à effectuer différents tests afin de voir la validité, par la significativité de nos variables. Nous tenterons à chercher les sources d’erreurs et différences par rapport à nos attentes, et finalement à proposer, s’il y a lieu, le modèle optimum pouvant expliquer le mieux les tendances.</w:t>
      </w:r>
    </w:p>
    <w:p w14:paraId="2BC0E911" w14:textId="77777777" w:rsidR="00151D10" w:rsidRDefault="00151D10">
      <w:pPr>
        <w:rPr>
          <w:caps/>
          <w:color w:val="4472C4" w:themeColor="accent1"/>
          <w:spacing w:val="10"/>
          <w:kern w:val="28"/>
          <w:sz w:val="52"/>
          <w:szCs w:val="52"/>
        </w:rPr>
      </w:pPr>
      <w:r>
        <w:br w:type="page"/>
      </w:r>
    </w:p>
    <w:p w14:paraId="74589C7A" w14:textId="22B9F2E4" w:rsidR="00412AC2" w:rsidRDefault="00412AC2" w:rsidP="00412AC2">
      <w:pPr>
        <w:pStyle w:val="Titre"/>
      </w:pPr>
      <w:r w:rsidRPr="00A06F37">
        <w:lastRenderedPageBreak/>
        <w:t>I</w:t>
      </w:r>
      <w:r>
        <w:t>I</w:t>
      </w:r>
      <w:r w:rsidRPr="00A06F37">
        <w:t xml:space="preserve">- </w:t>
      </w:r>
      <w:r>
        <w:t>revue bibliographique</w:t>
      </w:r>
    </w:p>
    <w:p w14:paraId="0B73F639" w14:textId="77777777" w:rsidR="00151D10" w:rsidRDefault="00151D10" w:rsidP="00151D10">
      <w:pPr>
        <w:spacing w:line="360" w:lineRule="auto"/>
        <w:jc w:val="both"/>
        <w:rPr>
          <w:sz w:val="24"/>
          <w:szCs w:val="24"/>
        </w:rPr>
      </w:pPr>
      <w:r w:rsidRPr="0011345D">
        <w:rPr>
          <w:sz w:val="24"/>
          <w:szCs w:val="24"/>
        </w:rPr>
        <w:t xml:space="preserve">Avant de débuter notre analyse nous voulons porter une attention </w:t>
      </w:r>
      <w:r>
        <w:rPr>
          <w:sz w:val="24"/>
          <w:szCs w:val="24"/>
        </w:rPr>
        <w:t xml:space="preserve">particulière </w:t>
      </w:r>
      <w:r w:rsidRPr="0011345D">
        <w:rPr>
          <w:sz w:val="24"/>
          <w:szCs w:val="24"/>
        </w:rPr>
        <w:t xml:space="preserve">sur </w:t>
      </w:r>
      <w:r>
        <w:rPr>
          <w:sz w:val="24"/>
          <w:szCs w:val="24"/>
        </w:rPr>
        <w:t xml:space="preserve">des recherches et articles fait ultérieurement sur ce sujet. </w:t>
      </w:r>
    </w:p>
    <w:p w14:paraId="7AB9B162" w14:textId="77777777" w:rsidR="00151D10" w:rsidRDefault="00151D10" w:rsidP="00151D10">
      <w:pPr>
        <w:spacing w:line="360" w:lineRule="auto"/>
        <w:jc w:val="both"/>
        <w:rPr>
          <w:sz w:val="24"/>
          <w:szCs w:val="24"/>
        </w:rPr>
      </w:pPr>
      <w:r>
        <w:rPr>
          <w:sz w:val="24"/>
          <w:szCs w:val="24"/>
        </w:rPr>
        <w:t xml:space="preserve">Nous classerons les articles en deux catégories en prenant en compte période à laquelle elles ont été présentés. </w:t>
      </w:r>
    </w:p>
    <w:p w14:paraId="40D70426" w14:textId="6183FC84" w:rsidR="00151D10" w:rsidRDefault="00151D10" w:rsidP="00151D10">
      <w:pPr>
        <w:spacing w:line="360" w:lineRule="auto"/>
        <w:jc w:val="both"/>
        <w:rPr>
          <w:sz w:val="24"/>
          <w:szCs w:val="24"/>
        </w:rPr>
      </w:pPr>
      <w:r>
        <w:rPr>
          <w:sz w:val="24"/>
          <w:szCs w:val="24"/>
        </w:rPr>
        <w:t>Nous avons ainsi celui qui est plus ancien, datant de 1990, où l’approche économétrique était di</w:t>
      </w:r>
      <w:r w:rsidR="00D35FC5">
        <w:rPr>
          <w:sz w:val="24"/>
          <w:szCs w:val="24"/>
        </w:rPr>
        <w:t>fférente. Aucune preuve ou test</w:t>
      </w:r>
      <w:r>
        <w:rPr>
          <w:sz w:val="24"/>
          <w:szCs w:val="24"/>
        </w:rPr>
        <w:t xml:space="preserve"> n’</w:t>
      </w:r>
      <w:r w:rsidR="00D35FC5">
        <w:rPr>
          <w:sz w:val="24"/>
          <w:szCs w:val="24"/>
        </w:rPr>
        <w:t>a été fait</w:t>
      </w:r>
      <w:r>
        <w:rPr>
          <w:sz w:val="24"/>
          <w:szCs w:val="24"/>
        </w:rPr>
        <w:t>, les facteurs qui pouvaient influencer la demande dans le secteur de l</w:t>
      </w:r>
      <w:r w:rsidR="00D35FC5">
        <w:rPr>
          <w:sz w:val="24"/>
          <w:szCs w:val="24"/>
        </w:rPr>
        <w:t>’assurance vie étaient présenté</w:t>
      </w:r>
      <w:r>
        <w:rPr>
          <w:sz w:val="24"/>
          <w:szCs w:val="24"/>
        </w:rPr>
        <w:t xml:space="preserve">s d’une telle façon à ce que nous notions les différences entre la demande entre différents pays. Nous nous sommes basé sur cette revue pour avoir notre première idée des facteurs que voulions chercher. </w:t>
      </w:r>
    </w:p>
    <w:p w14:paraId="13C6EFE9" w14:textId="77777777" w:rsidR="00151D10" w:rsidRDefault="00151D10" w:rsidP="00151D10">
      <w:pPr>
        <w:spacing w:line="360" w:lineRule="auto"/>
        <w:jc w:val="both"/>
        <w:rPr>
          <w:sz w:val="24"/>
          <w:szCs w:val="24"/>
        </w:rPr>
      </w:pPr>
      <w:r>
        <w:rPr>
          <w:sz w:val="24"/>
          <w:szCs w:val="24"/>
        </w:rPr>
        <w:t xml:space="preserve">Les revues plus récentes démontraient des similitudes en termes de facteurs étudiés. Ils utilisaient également des méthodes d’analyses économétrique plus adapté à notre étude. Nous nous sommes basés sur ces articles pour faire nos hypothèses sur ces variables. Toutefois, nous noterons des différences entre les résultats observés entre différentes études, nous encourageant ainsi à faire nos propres recherches en utilisant nos propres données. </w:t>
      </w:r>
    </w:p>
    <w:p w14:paraId="51EE89C5" w14:textId="77777777" w:rsidR="00151D10" w:rsidRDefault="00151D10" w:rsidP="00151D10">
      <w:pPr>
        <w:spacing w:line="360" w:lineRule="auto"/>
        <w:rPr>
          <w:sz w:val="24"/>
          <w:szCs w:val="24"/>
        </w:rPr>
      </w:pPr>
    </w:p>
    <w:p w14:paraId="47283963" w14:textId="2CA57B68" w:rsidR="00151D10" w:rsidRPr="00FE2EC6" w:rsidRDefault="00151D10" w:rsidP="00151D10">
      <w:pPr>
        <w:spacing w:line="360" w:lineRule="auto"/>
        <w:rPr>
          <w:b/>
          <w:sz w:val="24"/>
          <w:szCs w:val="24"/>
        </w:rPr>
      </w:pPr>
      <w:r w:rsidRPr="00FE2EC6">
        <w:rPr>
          <w:b/>
          <w:sz w:val="24"/>
          <w:szCs w:val="24"/>
        </w:rPr>
        <w:t>Revu</w:t>
      </w:r>
      <w:r w:rsidR="00D35FC5">
        <w:rPr>
          <w:b/>
          <w:sz w:val="24"/>
          <w:szCs w:val="24"/>
        </w:rPr>
        <w:t>e</w:t>
      </w:r>
      <w:r w:rsidRPr="00FE2EC6">
        <w:rPr>
          <w:b/>
          <w:sz w:val="24"/>
          <w:szCs w:val="24"/>
        </w:rPr>
        <w:t xml:space="preserve"> plus ancienne :</w:t>
      </w:r>
    </w:p>
    <w:p w14:paraId="6D2E573D" w14:textId="630B01B8" w:rsidR="00151D10" w:rsidRDefault="00151D10" w:rsidP="00151D10">
      <w:pPr>
        <w:spacing w:line="360" w:lineRule="auto"/>
        <w:jc w:val="both"/>
        <w:rPr>
          <w:sz w:val="24"/>
          <w:szCs w:val="24"/>
        </w:rPr>
      </w:pPr>
      <w:r>
        <w:rPr>
          <w:sz w:val="24"/>
          <w:szCs w:val="24"/>
        </w:rPr>
        <w:t>En 1990, un article intitulé : ‘</w:t>
      </w:r>
      <w:r w:rsidRPr="007A54C2">
        <w:rPr>
          <w:i/>
          <w:sz w:val="24"/>
          <w:szCs w:val="24"/>
        </w:rPr>
        <w:t xml:space="preserve">Evolution of Life </w:t>
      </w:r>
      <w:proofErr w:type="spellStart"/>
      <w:r w:rsidRPr="007A54C2">
        <w:rPr>
          <w:i/>
          <w:sz w:val="24"/>
          <w:szCs w:val="24"/>
        </w:rPr>
        <w:t>Insurance</w:t>
      </w:r>
      <w:proofErr w:type="spellEnd"/>
      <w:r w:rsidRPr="007A54C2">
        <w:rPr>
          <w:i/>
          <w:sz w:val="24"/>
          <w:szCs w:val="24"/>
        </w:rPr>
        <w:t xml:space="preserve"> </w:t>
      </w:r>
      <w:proofErr w:type="spellStart"/>
      <w:r w:rsidRPr="007A54C2">
        <w:rPr>
          <w:i/>
          <w:sz w:val="24"/>
          <w:szCs w:val="24"/>
        </w:rPr>
        <w:t>Industry</w:t>
      </w:r>
      <w:proofErr w:type="spellEnd"/>
      <w:r w:rsidRPr="007A54C2">
        <w:rPr>
          <w:i/>
          <w:sz w:val="24"/>
          <w:szCs w:val="24"/>
        </w:rPr>
        <w:t>’</w:t>
      </w:r>
      <w:r>
        <w:rPr>
          <w:rStyle w:val="Appelnotedebasdep"/>
          <w:sz w:val="24"/>
          <w:szCs w:val="24"/>
        </w:rPr>
        <w:footnoteReference w:id="4"/>
      </w:r>
      <w:r>
        <w:rPr>
          <w:sz w:val="24"/>
          <w:szCs w:val="24"/>
        </w:rPr>
        <w:t xml:space="preserve"> nous parle de l’évolution de l’assurance vie et des facteurs qui influençait sa demande durant les années qui précédaient sa publication. Le but de l’article était de montrer les pays qui présent</w:t>
      </w:r>
      <w:r w:rsidR="007A54C2">
        <w:rPr>
          <w:sz w:val="24"/>
          <w:szCs w:val="24"/>
        </w:rPr>
        <w:t>aient les meilleurs ‘pronostic</w:t>
      </w:r>
      <w:r>
        <w:rPr>
          <w:sz w:val="24"/>
          <w:szCs w:val="24"/>
        </w:rPr>
        <w:t>s’ par rapport au développement de ce secteur pour finalement voir si une globalisation de cet industrie était possible. Ainsi des comparaisons par rapport au</w:t>
      </w:r>
      <w:r w:rsidR="007A54C2">
        <w:rPr>
          <w:sz w:val="24"/>
          <w:szCs w:val="24"/>
        </w:rPr>
        <w:t>x</w:t>
      </w:r>
      <w:r>
        <w:rPr>
          <w:sz w:val="24"/>
          <w:szCs w:val="24"/>
        </w:rPr>
        <w:t xml:space="preserve"> pays, et </w:t>
      </w:r>
      <w:r>
        <w:rPr>
          <w:sz w:val="24"/>
          <w:szCs w:val="24"/>
        </w:rPr>
        <w:lastRenderedPageBreak/>
        <w:t xml:space="preserve">non entre les facteurs. Toutefois, les facteurs étaient intéressants à analyser : nous comptons la réputation et crédibilité des compagnies d’assurance-vie, l’inflation, la progression de la profession des actuaires, la superstition, notamment dans certains pays d’Europe du Sud, les revenus des habitants, le type de ménage, la mentalité des gens quant à la notion d’économiser ou emprunter de l’argent, l’économie du pays, </w:t>
      </w:r>
      <w:r w:rsidRPr="00151D10">
        <w:rPr>
          <w:sz w:val="24"/>
          <w:szCs w:val="24"/>
        </w:rPr>
        <w:t>l’établissement des fonds de retraite,</w:t>
      </w:r>
      <w:r>
        <w:rPr>
          <w:sz w:val="24"/>
          <w:szCs w:val="24"/>
        </w:rPr>
        <w:t xml:space="preserve"> les législations et taxation dans les pays, comme une taxation sur la prime en France qui décourageait les individus à investir. Nous notons également des facteurs comme les différences de cultures entre différents pays ce qui impactait l’aversion aux risques des individus. Bien que beaucoup de ces variables soient intéressant</w:t>
      </w:r>
      <w:r w:rsidR="007A54C2">
        <w:rPr>
          <w:sz w:val="24"/>
          <w:szCs w:val="24"/>
        </w:rPr>
        <w:t>e</w:t>
      </w:r>
      <w:r>
        <w:rPr>
          <w:sz w:val="24"/>
          <w:szCs w:val="24"/>
        </w:rPr>
        <w:t>s, nous avons utilisé uniquement l’inflation et le revenu des habitants (sous la forme de PIB). Faute de données suffisantes nous n’avons malheureusement pas pu étudier certaines variables présentées dans cette revue comme les facteurs</w:t>
      </w:r>
      <w:r w:rsidR="00B40468">
        <w:rPr>
          <w:sz w:val="24"/>
          <w:szCs w:val="24"/>
        </w:rPr>
        <w:t> :</w:t>
      </w:r>
      <w:r>
        <w:rPr>
          <w:sz w:val="24"/>
          <w:szCs w:val="24"/>
        </w:rPr>
        <w:t xml:space="preserve"> l’établissement des fonds de retrai</w:t>
      </w:r>
      <w:r w:rsidR="00B40468">
        <w:rPr>
          <w:sz w:val="24"/>
          <w:szCs w:val="24"/>
        </w:rPr>
        <w:t>te, les législation et taxation.</w:t>
      </w:r>
      <w:r>
        <w:rPr>
          <w:sz w:val="24"/>
          <w:szCs w:val="24"/>
        </w:rPr>
        <w:t xml:space="preserve"> Nous n’avons également pas considéré les variables</w:t>
      </w:r>
      <w:r w:rsidR="00B40468">
        <w:rPr>
          <w:sz w:val="24"/>
          <w:szCs w:val="24"/>
        </w:rPr>
        <w:t> :</w:t>
      </w:r>
      <w:r>
        <w:rPr>
          <w:sz w:val="24"/>
          <w:szCs w:val="24"/>
        </w:rPr>
        <w:t xml:space="preserve"> mentalité quant à la notion d’argent, superstition, ou cultures car il s’agissait de variables qualitatives, difficile</w:t>
      </w:r>
      <w:r w:rsidR="00B40468">
        <w:rPr>
          <w:sz w:val="24"/>
          <w:szCs w:val="24"/>
        </w:rPr>
        <w:t>s</w:t>
      </w:r>
      <w:r>
        <w:rPr>
          <w:sz w:val="24"/>
          <w:szCs w:val="24"/>
        </w:rPr>
        <w:t xml:space="preserve"> à mesurer.</w:t>
      </w:r>
    </w:p>
    <w:p w14:paraId="25D5BBEB" w14:textId="77777777" w:rsidR="00151D10" w:rsidRDefault="00151D10" w:rsidP="00151D10">
      <w:pPr>
        <w:spacing w:line="360" w:lineRule="auto"/>
        <w:rPr>
          <w:sz w:val="24"/>
          <w:szCs w:val="24"/>
          <w:highlight w:val="yellow"/>
        </w:rPr>
      </w:pPr>
    </w:p>
    <w:p w14:paraId="1396EA7C" w14:textId="77777777" w:rsidR="00151D10" w:rsidRPr="00FE2EC6" w:rsidRDefault="00151D10" w:rsidP="00151D10">
      <w:pPr>
        <w:spacing w:line="360" w:lineRule="auto"/>
        <w:rPr>
          <w:b/>
          <w:sz w:val="24"/>
          <w:szCs w:val="24"/>
        </w:rPr>
      </w:pPr>
      <w:r w:rsidRPr="00FE2EC6">
        <w:rPr>
          <w:b/>
          <w:sz w:val="24"/>
          <w:szCs w:val="24"/>
        </w:rPr>
        <w:t>Articles plus récent</w:t>
      </w:r>
      <w:r>
        <w:rPr>
          <w:b/>
          <w:sz w:val="24"/>
          <w:szCs w:val="24"/>
        </w:rPr>
        <w:t>s</w:t>
      </w:r>
      <w:r w:rsidRPr="00FE2EC6">
        <w:rPr>
          <w:b/>
          <w:sz w:val="24"/>
          <w:szCs w:val="24"/>
        </w:rPr>
        <w:t> :</w:t>
      </w:r>
    </w:p>
    <w:p w14:paraId="1FAE4ECC" w14:textId="14348675" w:rsidR="00151D10" w:rsidRPr="00EA0A00" w:rsidRDefault="00151D10" w:rsidP="00151D10">
      <w:pPr>
        <w:spacing w:line="360" w:lineRule="auto"/>
        <w:jc w:val="both"/>
        <w:rPr>
          <w:sz w:val="24"/>
          <w:szCs w:val="24"/>
        </w:rPr>
      </w:pPr>
      <w:r>
        <w:rPr>
          <w:sz w:val="24"/>
          <w:szCs w:val="24"/>
        </w:rPr>
        <w:t xml:space="preserve">Nous nous basons sur trois articles plus récents pour la recherche de nouvelles variables. </w:t>
      </w:r>
      <w:r w:rsidRPr="00EA0A00">
        <w:rPr>
          <w:sz w:val="24"/>
          <w:szCs w:val="24"/>
        </w:rPr>
        <w:t xml:space="preserve">Les articles sont </w:t>
      </w:r>
      <w:r w:rsidRPr="00B40468">
        <w:rPr>
          <w:i/>
          <w:sz w:val="24"/>
          <w:szCs w:val="24"/>
        </w:rPr>
        <w:t xml:space="preserve">‘The </w:t>
      </w:r>
      <w:proofErr w:type="spellStart"/>
      <w:r w:rsidRPr="00B40468">
        <w:rPr>
          <w:i/>
          <w:sz w:val="24"/>
          <w:szCs w:val="24"/>
        </w:rPr>
        <w:t>determinants</w:t>
      </w:r>
      <w:proofErr w:type="spellEnd"/>
      <w:r w:rsidRPr="00B40468">
        <w:rPr>
          <w:i/>
          <w:sz w:val="24"/>
          <w:szCs w:val="24"/>
        </w:rPr>
        <w:t xml:space="preserve"> of the </w:t>
      </w:r>
      <w:proofErr w:type="spellStart"/>
      <w:r w:rsidRPr="00B40468">
        <w:rPr>
          <w:i/>
          <w:sz w:val="24"/>
          <w:szCs w:val="24"/>
        </w:rPr>
        <w:t>demand</w:t>
      </w:r>
      <w:proofErr w:type="spellEnd"/>
      <w:r w:rsidRPr="00B40468">
        <w:rPr>
          <w:i/>
          <w:sz w:val="24"/>
          <w:szCs w:val="24"/>
        </w:rPr>
        <w:t xml:space="preserve"> of life </w:t>
      </w:r>
      <w:proofErr w:type="spellStart"/>
      <w:r w:rsidRPr="00B40468">
        <w:rPr>
          <w:i/>
          <w:sz w:val="24"/>
          <w:szCs w:val="24"/>
        </w:rPr>
        <w:t>insurance</w:t>
      </w:r>
      <w:proofErr w:type="spellEnd"/>
      <w:r w:rsidRPr="00B40468">
        <w:rPr>
          <w:i/>
          <w:sz w:val="24"/>
          <w:szCs w:val="24"/>
        </w:rPr>
        <w:t xml:space="preserve"> in an </w:t>
      </w:r>
      <w:proofErr w:type="spellStart"/>
      <w:r w:rsidRPr="00B40468">
        <w:rPr>
          <w:i/>
          <w:sz w:val="24"/>
          <w:szCs w:val="24"/>
        </w:rPr>
        <w:t>emerging</w:t>
      </w:r>
      <w:proofErr w:type="spellEnd"/>
      <w:r w:rsidRPr="00B40468">
        <w:rPr>
          <w:i/>
          <w:sz w:val="24"/>
          <w:szCs w:val="24"/>
        </w:rPr>
        <w:t xml:space="preserve"> </w:t>
      </w:r>
      <w:proofErr w:type="spellStart"/>
      <w:r w:rsidRPr="00B40468">
        <w:rPr>
          <w:i/>
          <w:sz w:val="24"/>
          <w:szCs w:val="24"/>
        </w:rPr>
        <w:t>economy</w:t>
      </w:r>
      <w:proofErr w:type="spellEnd"/>
      <w:r w:rsidRPr="00B40468">
        <w:rPr>
          <w:i/>
          <w:sz w:val="24"/>
          <w:szCs w:val="24"/>
        </w:rPr>
        <w:t xml:space="preserve"> – the case of China</w:t>
      </w:r>
      <w:r w:rsidRPr="00EA0A00">
        <w:rPr>
          <w:sz w:val="24"/>
          <w:szCs w:val="24"/>
        </w:rPr>
        <w:t>’</w:t>
      </w:r>
      <w:r>
        <w:rPr>
          <w:rStyle w:val="Appelnotedebasdep"/>
          <w:sz w:val="24"/>
          <w:szCs w:val="24"/>
        </w:rPr>
        <w:footnoteReference w:id="5"/>
      </w:r>
      <w:r w:rsidRPr="00EA0A00">
        <w:rPr>
          <w:sz w:val="24"/>
          <w:szCs w:val="24"/>
        </w:rPr>
        <w:t>, ‘</w:t>
      </w:r>
      <w:r w:rsidRPr="00B40468">
        <w:rPr>
          <w:i/>
          <w:sz w:val="24"/>
          <w:szCs w:val="24"/>
        </w:rPr>
        <w:t xml:space="preserve">Les </w:t>
      </w:r>
      <w:proofErr w:type="spellStart"/>
      <w:r w:rsidRPr="00B40468">
        <w:rPr>
          <w:i/>
          <w:sz w:val="24"/>
          <w:szCs w:val="24"/>
        </w:rPr>
        <w:t>determinants</w:t>
      </w:r>
      <w:proofErr w:type="spellEnd"/>
      <w:r w:rsidRPr="00B40468">
        <w:rPr>
          <w:i/>
          <w:sz w:val="24"/>
          <w:szCs w:val="24"/>
        </w:rPr>
        <w:t xml:space="preserve"> de la </w:t>
      </w:r>
      <w:proofErr w:type="spellStart"/>
      <w:r w:rsidRPr="00B40468">
        <w:rPr>
          <w:i/>
          <w:sz w:val="24"/>
          <w:szCs w:val="24"/>
        </w:rPr>
        <w:t>consummation</w:t>
      </w:r>
      <w:proofErr w:type="spellEnd"/>
      <w:r w:rsidRPr="00B40468">
        <w:rPr>
          <w:i/>
          <w:sz w:val="24"/>
          <w:szCs w:val="24"/>
        </w:rPr>
        <w:t xml:space="preserve"> d’assurance-</w:t>
      </w:r>
      <w:proofErr w:type="gramStart"/>
      <w:r w:rsidRPr="00B40468">
        <w:rPr>
          <w:i/>
          <w:sz w:val="24"/>
          <w:szCs w:val="24"/>
        </w:rPr>
        <w:t>vie:</w:t>
      </w:r>
      <w:proofErr w:type="gramEnd"/>
      <w:r w:rsidRPr="00B40468">
        <w:rPr>
          <w:i/>
          <w:sz w:val="24"/>
          <w:szCs w:val="24"/>
        </w:rPr>
        <w:t xml:space="preserve"> le cas de L’UEMOA</w:t>
      </w:r>
      <w:r>
        <w:rPr>
          <w:rStyle w:val="Appelnotedebasdep"/>
          <w:sz w:val="24"/>
          <w:szCs w:val="24"/>
        </w:rPr>
        <w:footnoteReference w:id="6"/>
      </w:r>
      <w:r w:rsidR="00B40468">
        <w:rPr>
          <w:i/>
          <w:sz w:val="24"/>
          <w:szCs w:val="24"/>
        </w:rPr>
        <w:t>’</w:t>
      </w:r>
      <w:r w:rsidRPr="00EA0A00">
        <w:rPr>
          <w:sz w:val="24"/>
          <w:szCs w:val="24"/>
        </w:rPr>
        <w:t>, et finalement ‘</w:t>
      </w:r>
      <w:proofErr w:type="spellStart"/>
      <w:r w:rsidRPr="00B40468">
        <w:rPr>
          <w:i/>
          <w:sz w:val="24"/>
          <w:szCs w:val="24"/>
        </w:rPr>
        <w:t>Economic</w:t>
      </w:r>
      <w:proofErr w:type="spellEnd"/>
      <w:r w:rsidRPr="00B40468">
        <w:rPr>
          <w:i/>
          <w:sz w:val="24"/>
          <w:szCs w:val="24"/>
        </w:rPr>
        <w:t xml:space="preserve">, </w:t>
      </w:r>
      <w:proofErr w:type="spellStart"/>
      <w:r w:rsidRPr="00B40468">
        <w:rPr>
          <w:i/>
          <w:sz w:val="24"/>
          <w:szCs w:val="24"/>
        </w:rPr>
        <w:t>Demographic</w:t>
      </w:r>
      <w:proofErr w:type="spellEnd"/>
      <w:r w:rsidRPr="00B40468">
        <w:rPr>
          <w:i/>
          <w:sz w:val="24"/>
          <w:szCs w:val="24"/>
        </w:rPr>
        <w:t xml:space="preserve">, and </w:t>
      </w:r>
      <w:proofErr w:type="spellStart"/>
      <w:r w:rsidRPr="00B40468">
        <w:rPr>
          <w:i/>
          <w:sz w:val="24"/>
          <w:szCs w:val="24"/>
        </w:rPr>
        <w:t>Institutional</w:t>
      </w:r>
      <w:proofErr w:type="spellEnd"/>
      <w:r w:rsidRPr="00B40468">
        <w:rPr>
          <w:i/>
          <w:sz w:val="24"/>
          <w:szCs w:val="24"/>
        </w:rPr>
        <w:t xml:space="preserve"> </w:t>
      </w:r>
      <w:proofErr w:type="spellStart"/>
      <w:r w:rsidRPr="00B40468">
        <w:rPr>
          <w:i/>
          <w:sz w:val="24"/>
          <w:szCs w:val="24"/>
        </w:rPr>
        <w:t>Determinants</w:t>
      </w:r>
      <w:proofErr w:type="spellEnd"/>
      <w:r w:rsidRPr="00B40468">
        <w:rPr>
          <w:i/>
          <w:sz w:val="24"/>
          <w:szCs w:val="24"/>
        </w:rPr>
        <w:t xml:space="preserve"> of Life </w:t>
      </w:r>
      <w:proofErr w:type="spellStart"/>
      <w:r w:rsidRPr="00B40468">
        <w:rPr>
          <w:i/>
          <w:sz w:val="24"/>
          <w:szCs w:val="24"/>
        </w:rPr>
        <w:t>Insurance</w:t>
      </w:r>
      <w:proofErr w:type="spellEnd"/>
      <w:r w:rsidRPr="00B40468">
        <w:rPr>
          <w:i/>
          <w:sz w:val="24"/>
          <w:szCs w:val="24"/>
        </w:rPr>
        <w:t xml:space="preserve"> </w:t>
      </w:r>
      <w:proofErr w:type="spellStart"/>
      <w:r w:rsidRPr="00B40468">
        <w:rPr>
          <w:i/>
          <w:sz w:val="24"/>
          <w:szCs w:val="24"/>
        </w:rPr>
        <w:t>Consumption</w:t>
      </w:r>
      <w:proofErr w:type="spellEnd"/>
      <w:r w:rsidRPr="00B40468">
        <w:rPr>
          <w:i/>
          <w:sz w:val="24"/>
          <w:szCs w:val="24"/>
        </w:rPr>
        <w:t xml:space="preserve"> </w:t>
      </w:r>
      <w:proofErr w:type="spellStart"/>
      <w:r w:rsidRPr="00B40468">
        <w:rPr>
          <w:i/>
          <w:sz w:val="24"/>
          <w:szCs w:val="24"/>
        </w:rPr>
        <w:t>across</w:t>
      </w:r>
      <w:proofErr w:type="spellEnd"/>
      <w:r w:rsidRPr="00B40468">
        <w:rPr>
          <w:i/>
          <w:sz w:val="24"/>
          <w:szCs w:val="24"/>
        </w:rPr>
        <w:t xml:space="preserve"> Countries’</w:t>
      </w:r>
      <w:r>
        <w:rPr>
          <w:rStyle w:val="Appelnotedebasdep"/>
          <w:sz w:val="24"/>
          <w:szCs w:val="24"/>
        </w:rPr>
        <w:footnoteReference w:id="7"/>
      </w:r>
      <w:r w:rsidRPr="00EA0A00">
        <w:rPr>
          <w:sz w:val="24"/>
          <w:szCs w:val="24"/>
        </w:rPr>
        <w:t xml:space="preserve">. </w:t>
      </w:r>
    </w:p>
    <w:p w14:paraId="7D11A0FA" w14:textId="1594C87E" w:rsidR="00151D10" w:rsidRDefault="00151D10" w:rsidP="00151D10">
      <w:pPr>
        <w:spacing w:line="360" w:lineRule="auto"/>
        <w:jc w:val="both"/>
        <w:rPr>
          <w:sz w:val="24"/>
          <w:szCs w:val="24"/>
        </w:rPr>
      </w:pPr>
      <w:r w:rsidRPr="00A44FFF">
        <w:rPr>
          <w:sz w:val="24"/>
          <w:szCs w:val="24"/>
        </w:rPr>
        <w:t xml:space="preserve">Nous notons que </w:t>
      </w:r>
      <w:r>
        <w:rPr>
          <w:sz w:val="24"/>
          <w:szCs w:val="24"/>
        </w:rPr>
        <w:t xml:space="preserve">les deux premières revues sont basées sur des marchés plus ‘micros’ et regardent de </w:t>
      </w:r>
      <w:r w:rsidR="00B40468">
        <w:rPr>
          <w:sz w:val="24"/>
          <w:szCs w:val="24"/>
        </w:rPr>
        <w:t>façon transversale</w:t>
      </w:r>
      <w:r>
        <w:rPr>
          <w:sz w:val="24"/>
          <w:szCs w:val="24"/>
        </w:rPr>
        <w:t xml:space="preserve"> pour l’un et temporel pour l’autre comment certains facteurs </w:t>
      </w:r>
      <w:r>
        <w:rPr>
          <w:sz w:val="24"/>
          <w:szCs w:val="24"/>
        </w:rPr>
        <w:lastRenderedPageBreak/>
        <w:t xml:space="preserve">affectent la demande à l’intérieur </w:t>
      </w:r>
      <w:r w:rsidR="00B40468">
        <w:rPr>
          <w:sz w:val="24"/>
          <w:szCs w:val="24"/>
        </w:rPr>
        <w:t>d’</w:t>
      </w:r>
      <w:r>
        <w:rPr>
          <w:sz w:val="24"/>
          <w:szCs w:val="24"/>
        </w:rPr>
        <w:t xml:space="preserve">un pays ou zone géographique du monde qui est en voie de développement. Le troisième article fait une étude temporelle sur plusieurs pays du monde, soit 68 pays sur une période de 1961 à 2000. </w:t>
      </w:r>
    </w:p>
    <w:p w14:paraId="285991DB" w14:textId="14695F55" w:rsidR="00151D10" w:rsidRDefault="00151D10" w:rsidP="00151D10">
      <w:pPr>
        <w:spacing w:line="360" w:lineRule="auto"/>
        <w:jc w:val="both"/>
        <w:rPr>
          <w:sz w:val="24"/>
          <w:szCs w:val="24"/>
        </w:rPr>
      </w:pPr>
      <w:r>
        <w:rPr>
          <w:sz w:val="24"/>
          <w:szCs w:val="24"/>
        </w:rPr>
        <w:t xml:space="preserve">Nous verrons plus tard lors de la présentation de notre sujet que nous avons choisi d’évaluer la demande en assurance vie avec outil de mesure : la densité de l’assurance, soit le montant de prime en dollars par habitant. Nous garderons en tête que les études mentionnées ci-dessus utilisent souvent le taux de pénétration soit, le </w:t>
      </w:r>
      <w:r w:rsidRPr="00151D10">
        <w:rPr>
          <w:sz w:val="24"/>
          <w:szCs w:val="24"/>
        </w:rPr>
        <w:t>ratio de prime par rapport au PIB, ce</w:t>
      </w:r>
      <w:r>
        <w:rPr>
          <w:sz w:val="24"/>
          <w:szCs w:val="24"/>
        </w:rPr>
        <w:t xml:space="preserve"> qui implique que nous pourrons ne pas avoir les mêmes résultats qu’eux.</w:t>
      </w:r>
    </w:p>
    <w:p w14:paraId="0F3D3BEE" w14:textId="77777777" w:rsidR="00151D10" w:rsidRDefault="00151D10" w:rsidP="00151D10">
      <w:pPr>
        <w:spacing w:line="360" w:lineRule="auto"/>
        <w:jc w:val="both"/>
        <w:rPr>
          <w:sz w:val="24"/>
          <w:szCs w:val="24"/>
        </w:rPr>
      </w:pPr>
      <w:r>
        <w:rPr>
          <w:sz w:val="24"/>
          <w:szCs w:val="24"/>
        </w:rPr>
        <w:t xml:space="preserve">Nous avons notamment l’inflation, qui selon tous les 3 articles, aurait une corrélation négative avec la demande et la croissance de l’assurance vie. Le développement du secteur bancaire et financier, ainsi que le revenu par habitant auraient quant à eux chacun des liens positifs avec la demande en assurance vie. </w:t>
      </w:r>
    </w:p>
    <w:p w14:paraId="3B30C3DF" w14:textId="779B2774" w:rsidR="00151D10" w:rsidRDefault="00151D10" w:rsidP="00151D10">
      <w:pPr>
        <w:spacing w:line="360" w:lineRule="auto"/>
        <w:jc w:val="both"/>
        <w:rPr>
          <w:sz w:val="24"/>
          <w:szCs w:val="24"/>
        </w:rPr>
      </w:pPr>
      <w:r>
        <w:rPr>
          <w:sz w:val="24"/>
          <w:szCs w:val="24"/>
        </w:rPr>
        <w:t xml:space="preserve">Nous notons toutefois de grosses différences au niveau de la significativité entre certains articles. L’éducation, le ratio de jeunes dépendants, l’espérance de vie ne seraient pas significatifs tandis que l’inflation le serait, selon l’article de </w:t>
      </w:r>
      <w:proofErr w:type="spellStart"/>
      <w:r>
        <w:rPr>
          <w:sz w:val="24"/>
          <w:szCs w:val="24"/>
        </w:rPr>
        <w:t>Thorsten</w:t>
      </w:r>
      <w:proofErr w:type="spellEnd"/>
      <w:r>
        <w:rPr>
          <w:sz w:val="24"/>
          <w:szCs w:val="24"/>
        </w:rPr>
        <w:t>, Beck et  Ian, Webb (2003).</w:t>
      </w:r>
      <w:r>
        <w:rPr>
          <w:rStyle w:val="Appelnotedebasdep"/>
          <w:sz w:val="24"/>
          <w:szCs w:val="24"/>
        </w:rPr>
        <w:footnoteReference w:id="8"/>
      </w:r>
      <w:r>
        <w:rPr>
          <w:sz w:val="24"/>
          <w:szCs w:val="24"/>
        </w:rPr>
        <w:t xml:space="preserve"> Toutefois, celui de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9"/>
      </w:r>
      <w:r>
        <w:rPr>
          <w:sz w:val="24"/>
          <w:szCs w:val="24"/>
        </w:rPr>
        <w:t xml:space="preserve"> révèle un manque de données au niveau des années pour la variable éducation ainsi ne pouvons pas donner des résultats au niveau de sa significativité, et affirme que l’espérance de vie et le ratio de jeunes dépendants, tous les deux négativement corrélés à la croissance de l’assurance vie seraient tous des facteurs significatifs, tandis que l’inflation ne le serait pas, et cela même selon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0"/>
      </w:r>
      <w:r>
        <w:rPr>
          <w:sz w:val="24"/>
          <w:szCs w:val="24"/>
        </w:rPr>
        <w:t>. Cette dernière sera d’ailleurs la seule à trouver que la varia</w:t>
      </w:r>
      <w:r w:rsidR="00A02AE6">
        <w:rPr>
          <w:sz w:val="24"/>
          <w:szCs w:val="24"/>
        </w:rPr>
        <w:t>ble éducation soit significative</w:t>
      </w:r>
      <w:r>
        <w:rPr>
          <w:sz w:val="24"/>
          <w:szCs w:val="24"/>
        </w:rPr>
        <w:t xml:space="preserve"> par rapport à la demande en assurance vie en Chine.</w:t>
      </w:r>
    </w:p>
    <w:p w14:paraId="4E3A988A" w14:textId="77777777" w:rsidR="00151D10" w:rsidRPr="00FE2EC6" w:rsidRDefault="00151D10" w:rsidP="00151D10">
      <w:pPr>
        <w:spacing w:line="360" w:lineRule="auto"/>
        <w:rPr>
          <w:b/>
          <w:sz w:val="24"/>
          <w:szCs w:val="24"/>
        </w:rPr>
      </w:pPr>
      <w:r w:rsidRPr="00FE2EC6">
        <w:rPr>
          <w:b/>
          <w:sz w:val="24"/>
          <w:szCs w:val="24"/>
        </w:rPr>
        <w:lastRenderedPageBreak/>
        <w:t>Pourquoi de telles différences ?</w:t>
      </w:r>
    </w:p>
    <w:p w14:paraId="099A62FE" w14:textId="780927A2" w:rsidR="00151D10" w:rsidRPr="00151D10" w:rsidRDefault="00151D10" w:rsidP="00151D10">
      <w:pPr>
        <w:spacing w:line="360" w:lineRule="auto"/>
        <w:jc w:val="both"/>
        <w:rPr>
          <w:sz w:val="24"/>
          <w:szCs w:val="24"/>
        </w:rPr>
      </w:pPr>
      <w:r>
        <w:rPr>
          <w:sz w:val="24"/>
          <w:szCs w:val="24"/>
        </w:rPr>
        <w:t>Comme il a été noté au début de cette section, certains articles basent leurs recherches sur des études temporelle</w:t>
      </w:r>
      <w:r w:rsidR="00A02AE6">
        <w:rPr>
          <w:sz w:val="24"/>
          <w:szCs w:val="24"/>
        </w:rPr>
        <w:t>s</w:t>
      </w:r>
      <w:r>
        <w:rPr>
          <w:sz w:val="24"/>
          <w:szCs w:val="24"/>
        </w:rPr>
        <w:t>, pour la plupart, tandis que d’autres non. Or</w:t>
      </w:r>
      <w:r w:rsidR="00A02AE6">
        <w:rPr>
          <w:sz w:val="24"/>
          <w:szCs w:val="24"/>
        </w:rPr>
        <w:t>,</w:t>
      </w:r>
      <w:r>
        <w:rPr>
          <w:sz w:val="24"/>
          <w:szCs w:val="24"/>
        </w:rPr>
        <w:t xml:space="preserve"> même si les mêmes types d’études temporelles ont été réalisé</w:t>
      </w:r>
      <w:r w:rsidR="00A02AE6">
        <w:rPr>
          <w:sz w:val="24"/>
          <w:szCs w:val="24"/>
        </w:rPr>
        <w:t>e</w:t>
      </w:r>
      <w:r>
        <w:rPr>
          <w:sz w:val="24"/>
          <w:szCs w:val="24"/>
        </w:rPr>
        <w:t>s, les années observées sont différentes, pouvant causer des différences entre les résultats. Une autre causalité serait que certaines recherches sont fait</w:t>
      </w:r>
      <w:r w:rsidR="00A02AE6">
        <w:rPr>
          <w:sz w:val="24"/>
          <w:szCs w:val="24"/>
        </w:rPr>
        <w:t>e</w:t>
      </w:r>
      <w:r>
        <w:rPr>
          <w:sz w:val="24"/>
          <w:szCs w:val="24"/>
        </w:rPr>
        <w:t xml:space="preserve">s à l’intérieur d’un pays ou certaine zone géographique du monde, tandis que, </w:t>
      </w:r>
      <w:proofErr w:type="spellStart"/>
      <w:r>
        <w:rPr>
          <w:sz w:val="24"/>
          <w:szCs w:val="24"/>
        </w:rPr>
        <w:t>Thorsten</w:t>
      </w:r>
      <w:proofErr w:type="spellEnd"/>
      <w:r>
        <w:rPr>
          <w:sz w:val="24"/>
          <w:szCs w:val="24"/>
        </w:rPr>
        <w:t xml:space="preserve">, Beck </w:t>
      </w:r>
      <w:proofErr w:type="gramStart"/>
      <w:r>
        <w:rPr>
          <w:sz w:val="24"/>
          <w:szCs w:val="24"/>
        </w:rPr>
        <w:t>et  Ian</w:t>
      </w:r>
      <w:proofErr w:type="gramEnd"/>
      <w:r>
        <w:rPr>
          <w:sz w:val="24"/>
          <w:szCs w:val="24"/>
        </w:rPr>
        <w:t>, Webb (2003)</w:t>
      </w:r>
      <w:r>
        <w:rPr>
          <w:rStyle w:val="Appelnotedebasdep"/>
          <w:sz w:val="24"/>
          <w:szCs w:val="24"/>
        </w:rPr>
        <w:footnoteReference w:id="11"/>
      </w:r>
      <w:r>
        <w:rPr>
          <w:sz w:val="24"/>
          <w:szCs w:val="24"/>
        </w:rPr>
        <w:t xml:space="preserve">  base</w:t>
      </w:r>
      <w:r w:rsidR="00A02AE6">
        <w:rPr>
          <w:sz w:val="24"/>
          <w:szCs w:val="24"/>
        </w:rPr>
        <w:t>nt</w:t>
      </w:r>
      <w:r>
        <w:rPr>
          <w:sz w:val="24"/>
          <w:szCs w:val="24"/>
        </w:rPr>
        <w:t xml:space="preserve"> leur</w:t>
      </w:r>
      <w:r w:rsidR="00A02AE6">
        <w:rPr>
          <w:sz w:val="24"/>
          <w:szCs w:val="24"/>
        </w:rPr>
        <w:t>s</w:t>
      </w:r>
      <w:r>
        <w:rPr>
          <w:sz w:val="24"/>
          <w:szCs w:val="24"/>
        </w:rPr>
        <w:t xml:space="preserve"> étude</w:t>
      </w:r>
      <w:r w:rsidR="00A02AE6">
        <w:rPr>
          <w:sz w:val="24"/>
          <w:szCs w:val="24"/>
        </w:rPr>
        <w:t>s</w:t>
      </w:r>
      <w:r>
        <w:rPr>
          <w:sz w:val="24"/>
          <w:szCs w:val="24"/>
        </w:rPr>
        <w:t xml:space="preserve"> sur plusieurs pays du monde. Sur cela s’ajoute le fait que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2"/>
      </w:r>
      <w:r>
        <w:rPr>
          <w:sz w:val="24"/>
          <w:szCs w:val="24"/>
        </w:rPr>
        <w:t xml:space="preserve"> et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13"/>
      </w:r>
      <w:r>
        <w:rPr>
          <w:sz w:val="24"/>
          <w:szCs w:val="24"/>
        </w:rPr>
        <w:t xml:space="preserve"> font leurs études sur des pays en voie de développement tandis que </w:t>
      </w:r>
      <w:proofErr w:type="spellStart"/>
      <w:r>
        <w:rPr>
          <w:sz w:val="24"/>
          <w:szCs w:val="24"/>
        </w:rPr>
        <w:t>Thorsten</w:t>
      </w:r>
      <w:proofErr w:type="spellEnd"/>
      <w:r>
        <w:rPr>
          <w:sz w:val="24"/>
          <w:szCs w:val="24"/>
        </w:rPr>
        <w:t xml:space="preserve">, Beck </w:t>
      </w:r>
      <w:proofErr w:type="gramStart"/>
      <w:r>
        <w:rPr>
          <w:sz w:val="24"/>
          <w:szCs w:val="24"/>
        </w:rPr>
        <w:t>et  Ian</w:t>
      </w:r>
      <w:proofErr w:type="gramEnd"/>
      <w:r>
        <w:rPr>
          <w:sz w:val="24"/>
          <w:szCs w:val="24"/>
        </w:rPr>
        <w:t>, Webb (2003)</w:t>
      </w:r>
      <w:r>
        <w:rPr>
          <w:rStyle w:val="Appelnotedebasdep"/>
          <w:sz w:val="24"/>
          <w:szCs w:val="24"/>
        </w:rPr>
        <w:footnoteReference w:id="14"/>
      </w:r>
      <w:r>
        <w:rPr>
          <w:sz w:val="24"/>
          <w:szCs w:val="24"/>
        </w:rPr>
        <w:t xml:space="preserve"> utilise une population plus variée et large, possible </w:t>
      </w:r>
      <w:r w:rsidRPr="00151D10">
        <w:rPr>
          <w:sz w:val="24"/>
          <w:szCs w:val="24"/>
        </w:rPr>
        <w:t>source d’</w:t>
      </w:r>
      <w:proofErr w:type="spellStart"/>
      <w:r w:rsidRPr="00151D10">
        <w:rPr>
          <w:sz w:val="24"/>
          <w:szCs w:val="24"/>
        </w:rPr>
        <w:t>hétéroscédasticité</w:t>
      </w:r>
      <w:proofErr w:type="spellEnd"/>
      <w:r>
        <w:rPr>
          <w:sz w:val="24"/>
          <w:szCs w:val="24"/>
        </w:rPr>
        <w:t xml:space="preserve">. Cela pourrait d’ailleurs expliquer pourquoi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5"/>
      </w:r>
      <w:r>
        <w:rPr>
          <w:sz w:val="24"/>
          <w:szCs w:val="24"/>
        </w:rPr>
        <w:t xml:space="preserve"> et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16"/>
      </w:r>
      <w:r>
        <w:rPr>
          <w:sz w:val="24"/>
          <w:szCs w:val="24"/>
        </w:rPr>
        <w:t xml:space="preserve"> ont eu les mêmes résultats au niveau de</w:t>
      </w:r>
      <w:r w:rsidR="00A02AE6">
        <w:rPr>
          <w:sz w:val="24"/>
          <w:szCs w:val="24"/>
        </w:rPr>
        <w:t xml:space="preserve"> la variable </w:t>
      </w:r>
      <w:r>
        <w:rPr>
          <w:sz w:val="24"/>
          <w:szCs w:val="24"/>
        </w:rPr>
        <w:t>éducation c’est-à-dire, l’impact de l’éducation dans le</w:t>
      </w:r>
      <w:r w:rsidR="00A02AE6">
        <w:rPr>
          <w:sz w:val="24"/>
          <w:szCs w:val="24"/>
        </w:rPr>
        <w:t>s pays en voie de développement</w:t>
      </w:r>
      <w:r>
        <w:rPr>
          <w:sz w:val="24"/>
          <w:szCs w:val="24"/>
        </w:rPr>
        <w:t xml:space="preserve"> seraient plus significatifs sur la croissance de l’assurance vie.</w:t>
      </w:r>
    </w:p>
    <w:p w14:paraId="6462C0A0" w14:textId="77777777" w:rsidR="00CC3030" w:rsidRDefault="00CC3030">
      <w:pPr>
        <w:rPr>
          <w:caps/>
          <w:color w:val="4472C4" w:themeColor="accent1"/>
          <w:spacing w:val="10"/>
          <w:kern w:val="28"/>
          <w:sz w:val="52"/>
          <w:szCs w:val="52"/>
        </w:rPr>
      </w:pPr>
      <w:r>
        <w:br w:type="page"/>
      </w:r>
    </w:p>
    <w:p w14:paraId="6AA2CAC0" w14:textId="550E225B" w:rsidR="009D18F3" w:rsidRPr="008952C2" w:rsidRDefault="009D18F3" w:rsidP="008952C2">
      <w:pPr>
        <w:pStyle w:val="Titre"/>
        <w:rPr>
          <w:rFonts w:ascii="Calibri" w:hAnsi="Calibri" w:cs="Calibri"/>
        </w:rPr>
      </w:pPr>
      <w:r w:rsidRPr="008952C2">
        <w:lastRenderedPageBreak/>
        <w:t>II</w:t>
      </w:r>
      <w:r w:rsidR="00735AD1">
        <w:t>I</w:t>
      </w:r>
      <w:r w:rsidRPr="008952C2">
        <w:t xml:space="preserve">- </w:t>
      </w:r>
      <w:r w:rsidR="008952C2">
        <w:t>ANALYSE ÉCONOMIQUE</w:t>
      </w:r>
      <w:r w:rsidR="008952C2" w:rsidRPr="008952C2">
        <w:t xml:space="preserve"> </w:t>
      </w:r>
    </w:p>
    <w:p w14:paraId="59399994" w14:textId="7C4A76F9" w:rsidR="008952C2" w:rsidRDefault="00DF644C" w:rsidP="00DF644C">
      <w:pPr>
        <w:pStyle w:val="Titre1"/>
      </w:pPr>
      <w:r>
        <w:t>PRESENTATION DES DONNÉES</w:t>
      </w:r>
    </w:p>
    <w:p w14:paraId="3FEAEC5B" w14:textId="0FE11A4C" w:rsidR="00DF644C" w:rsidRPr="00A06F37" w:rsidRDefault="00DF644C" w:rsidP="00DF644C">
      <w:pPr>
        <w:spacing w:before="240" w:after="240" w:line="360" w:lineRule="auto"/>
        <w:rPr>
          <w:rFonts w:ascii="Calibri" w:hAnsi="Calibri" w:cs="Calibri"/>
          <w:sz w:val="24"/>
          <w:szCs w:val="24"/>
        </w:rPr>
      </w:pPr>
      <w:r>
        <w:rPr>
          <w:rFonts w:ascii="Calibri" w:hAnsi="Calibri" w:cs="Calibri"/>
          <w:sz w:val="24"/>
          <w:szCs w:val="24"/>
        </w:rPr>
        <w:t xml:space="preserve">Les données </w:t>
      </w:r>
      <w:r w:rsidR="005F0C91">
        <w:rPr>
          <w:rFonts w:ascii="Calibri" w:hAnsi="Calibri" w:cs="Calibri"/>
          <w:sz w:val="24"/>
          <w:szCs w:val="24"/>
        </w:rPr>
        <w:t>ont été extraites des bases de 2013 de</w:t>
      </w:r>
      <w:r w:rsidR="00FA318C">
        <w:rPr>
          <w:rFonts w:ascii="Calibri" w:hAnsi="Calibri" w:cs="Calibri"/>
          <w:sz w:val="24"/>
          <w:szCs w:val="24"/>
        </w:rPr>
        <w:t xml:space="preserve"> l’</w:t>
      </w:r>
      <w:r>
        <w:rPr>
          <w:rFonts w:ascii="Calibri" w:hAnsi="Calibri" w:cs="Calibri"/>
          <w:sz w:val="24"/>
          <w:szCs w:val="24"/>
        </w:rPr>
        <w:t xml:space="preserve">OCDE </w:t>
      </w:r>
      <w:r>
        <w:rPr>
          <w:rStyle w:val="Appelnotedebasdep"/>
          <w:rFonts w:ascii="Calibri" w:hAnsi="Calibri" w:cs="Calibri"/>
          <w:sz w:val="24"/>
          <w:szCs w:val="24"/>
        </w:rPr>
        <w:footnoteReference w:id="17"/>
      </w:r>
      <w:r w:rsidR="00FA318C">
        <w:rPr>
          <w:rFonts w:ascii="Calibri" w:hAnsi="Calibri" w:cs="Calibri"/>
          <w:sz w:val="24"/>
          <w:szCs w:val="24"/>
        </w:rPr>
        <w:t xml:space="preserve"> </w:t>
      </w:r>
      <w:r>
        <w:rPr>
          <w:rFonts w:ascii="Calibri" w:hAnsi="Calibri" w:cs="Calibri"/>
          <w:sz w:val="24"/>
          <w:szCs w:val="24"/>
        </w:rPr>
        <w:t xml:space="preserve">et </w:t>
      </w:r>
      <w:r w:rsidR="00FA318C">
        <w:rPr>
          <w:rFonts w:ascii="Calibri" w:hAnsi="Calibri" w:cs="Calibri"/>
          <w:sz w:val="24"/>
          <w:szCs w:val="24"/>
        </w:rPr>
        <w:t xml:space="preserve">de </w:t>
      </w:r>
      <w:proofErr w:type="spellStart"/>
      <w:r>
        <w:rPr>
          <w:rFonts w:ascii="Calibri" w:hAnsi="Calibri" w:cs="Calibri"/>
          <w:sz w:val="24"/>
          <w:szCs w:val="24"/>
        </w:rPr>
        <w:t>WorldBank</w:t>
      </w:r>
      <w:proofErr w:type="spellEnd"/>
      <w:r>
        <w:rPr>
          <w:rStyle w:val="Appelnotedebasdep"/>
          <w:rFonts w:ascii="Calibri" w:hAnsi="Calibri" w:cs="Calibri"/>
          <w:sz w:val="24"/>
          <w:szCs w:val="24"/>
        </w:rPr>
        <w:footnoteReference w:id="18"/>
      </w:r>
      <w:r w:rsidR="005F0C91">
        <w:rPr>
          <w:rFonts w:ascii="Calibri" w:hAnsi="Calibri" w:cs="Calibri"/>
          <w:sz w:val="24"/>
          <w:szCs w:val="24"/>
        </w:rPr>
        <w:t xml:space="preserve">, une année qui est considérée comme suffisamment récente et il y a le moins de données manquantes. </w:t>
      </w:r>
      <w:r w:rsidR="00FA318C">
        <w:rPr>
          <w:rFonts w:ascii="Calibri" w:hAnsi="Calibri" w:cs="Calibri"/>
          <w:sz w:val="24"/>
          <w:szCs w:val="24"/>
        </w:rPr>
        <w:t>La base initiale contient 56 pays à travers le monde.</w:t>
      </w:r>
      <w:r w:rsidR="005F0C91">
        <w:rPr>
          <w:rFonts w:ascii="Calibri" w:hAnsi="Calibri" w:cs="Calibri"/>
          <w:sz w:val="24"/>
          <w:szCs w:val="24"/>
        </w:rPr>
        <w:t xml:space="preserve"> Afin de pouvoir utiliser la méthode de moindres carrées, les observations ayant des valeurs manquantes ont été enlevées de la base. </w:t>
      </w:r>
    </w:p>
    <w:p w14:paraId="72447647" w14:textId="0DED84B3" w:rsidR="00DF644C" w:rsidRPr="00DF644C" w:rsidRDefault="00DF644C" w:rsidP="00DF644C"/>
    <w:p w14:paraId="75BACEF4" w14:textId="4FC31F73" w:rsidR="00513150" w:rsidRPr="00A06F37" w:rsidRDefault="00DF644C" w:rsidP="00DF644C">
      <w:pPr>
        <w:pStyle w:val="Titre1"/>
      </w:pPr>
      <w:r>
        <w:t>PRESENTATION DES VARIABLES</w:t>
      </w:r>
      <w:r w:rsidR="009D18F3" w:rsidRPr="00A06F37">
        <w:tab/>
      </w:r>
    </w:p>
    <w:p w14:paraId="4B1B06FB" w14:textId="3096D719" w:rsidR="008E2DC2" w:rsidRPr="00A06F37" w:rsidRDefault="00FA318C" w:rsidP="00412AC2">
      <w:pPr>
        <w:spacing w:before="240" w:after="240" w:line="360" w:lineRule="auto"/>
        <w:jc w:val="both"/>
        <w:rPr>
          <w:rFonts w:ascii="Calibri" w:hAnsi="Calibri" w:cs="Calibri"/>
          <w:sz w:val="24"/>
          <w:szCs w:val="24"/>
        </w:rPr>
      </w:pPr>
      <w:r>
        <w:rPr>
          <w:rFonts w:ascii="Calibri" w:hAnsi="Calibri" w:cs="Calibri"/>
          <w:sz w:val="24"/>
          <w:szCs w:val="24"/>
        </w:rPr>
        <w:t>La base</w:t>
      </w:r>
      <w:r w:rsidR="005F0C91">
        <w:rPr>
          <w:rFonts w:ascii="Calibri" w:hAnsi="Calibri" w:cs="Calibri"/>
          <w:sz w:val="24"/>
          <w:szCs w:val="24"/>
        </w:rPr>
        <w:t xml:space="preserve"> contient 11 </w:t>
      </w:r>
      <w:r w:rsidR="00A61E0D">
        <w:rPr>
          <w:rFonts w:ascii="Calibri" w:hAnsi="Calibri" w:cs="Calibri"/>
          <w:sz w:val="24"/>
          <w:szCs w:val="24"/>
        </w:rPr>
        <w:t>variables</w:t>
      </w:r>
      <w:r w:rsidR="00CF49FF">
        <w:rPr>
          <w:rFonts w:ascii="Calibri" w:hAnsi="Calibri" w:cs="Calibri"/>
          <w:sz w:val="24"/>
          <w:szCs w:val="24"/>
        </w:rPr>
        <w:t xml:space="preserve"> explicatives</w:t>
      </w:r>
      <w:r w:rsidR="00A61E0D">
        <w:rPr>
          <w:rFonts w:ascii="Calibri" w:hAnsi="Calibri" w:cs="Calibri"/>
          <w:sz w:val="24"/>
          <w:szCs w:val="24"/>
        </w:rPr>
        <w:t>, que nous utilisons pour présenter le modèle initial :</w:t>
      </w:r>
    </w:p>
    <w:p w14:paraId="0A9B60BE" w14:textId="0B9A5553" w:rsidR="007428C6" w:rsidRPr="007428C6" w:rsidRDefault="007428C6" w:rsidP="00412AC2">
      <w:pPr>
        <w:spacing w:before="100" w:beforeAutospacing="1" w:after="100" w:afterAutospacing="1" w:line="240" w:lineRule="auto"/>
        <w:jc w:val="both"/>
        <w:rPr>
          <w:rFonts w:ascii="Times New Roman" w:hAnsi="Times New Roman" w:cs="Times New Roman"/>
          <w:sz w:val="24"/>
          <w:szCs w:val="24"/>
        </w:rPr>
      </w:pPr>
      <w:r w:rsidRPr="007428C6">
        <w:rPr>
          <w:rFonts w:ascii="Times New Roman" w:hAnsi="Times New Roman" w:cs="Times New Roman"/>
          <w:b/>
          <w:bCs/>
          <w:i/>
          <w:iCs/>
          <w:sz w:val="24"/>
          <w:szCs w:val="24"/>
        </w:rPr>
        <w:t>Y = α + β</w:t>
      </w:r>
      <w:r w:rsidRPr="007428C6">
        <w:rPr>
          <w:rFonts w:ascii="Times New Roman" w:hAnsi="Times New Roman" w:cs="Times New Roman"/>
          <w:b/>
          <w:bCs/>
          <w:i/>
          <w:iCs/>
          <w:position w:val="-2"/>
          <w:sz w:val="24"/>
          <w:szCs w:val="24"/>
          <w:vertAlign w:val="subscript"/>
        </w:rPr>
        <w:t>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(LITERACY)</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2</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(GOOD_HEALTH)</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3</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(URBAN_POP)</w:t>
      </w:r>
      <w:r w:rsidR="00412AC2">
        <w:rPr>
          <w:rFonts w:ascii="Times New Roman" w:hAnsi="Times New Roman" w:cs="Times New Roman"/>
          <w:b/>
          <w:bCs/>
          <w:i/>
          <w:iCs/>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4</w:t>
      </w:r>
      <w:r w:rsidRPr="007428C6">
        <w:rPr>
          <w:rFonts w:ascii="Times New Roman" w:hAnsi="Times New Roman" w:cs="Times New Roman"/>
          <w:b/>
          <w:bCs/>
          <w:i/>
          <w:iCs/>
          <w:sz w:val="24"/>
          <w:szCs w:val="24"/>
        </w:rPr>
        <w:t>(LIFE_EXP)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5</w:t>
      </w:r>
      <w:r w:rsidRPr="007428C6">
        <w:rPr>
          <w:rFonts w:ascii="Times New Roman" w:hAnsi="Times New Roman" w:cs="Times New Roman"/>
          <w:b/>
          <w:bCs/>
          <w:i/>
          <w:iCs/>
          <w:sz w:val="24"/>
          <w:szCs w:val="24"/>
        </w:rPr>
        <w:t>(UNEMP)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6</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(OLD_DEP)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7</w:t>
      </w:r>
      <w:r w:rsidRPr="007428C6">
        <w:rPr>
          <w:rFonts w:ascii="Times New Roman" w:hAnsi="Times New Roman" w:cs="Times New Roman"/>
          <w:b/>
          <w:bCs/>
          <w:i/>
          <w:iCs/>
          <w:sz w:val="24"/>
          <w:szCs w:val="24"/>
        </w:rPr>
        <w:t>(INFLATION)</w:t>
      </w:r>
      <w:r w:rsidR="00412AC2">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8</w:t>
      </w:r>
      <w:r w:rsidRPr="007428C6">
        <w:rPr>
          <w:rFonts w:ascii="Times New Roman" w:hAnsi="Times New Roman" w:cs="Times New Roman"/>
          <w:b/>
          <w:bCs/>
          <w:i/>
          <w:iCs/>
          <w:sz w:val="24"/>
          <w:szCs w:val="24"/>
        </w:rPr>
        <w:t>(FINANC_DEV)</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9</w:t>
      </w:r>
      <w:r w:rsidRPr="007428C6">
        <w:rPr>
          <w:rFonts w:ascii="Times New Roman" w:hAnsi="Times New Roman" w:cs="Times New Roman"/>
          <w:b/>
          <w:bCs/>
          <w:i/>
          <w:iCs/>
          <w:sz w:val="24"/>
          <w:szCs w:val="24"/>
        </w:rPr>
        <w:t>(GDP)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10</w:t>
      </w:r>
      <w:r w:rsidRPr="007428C6">
        <w:rPr>
          <w:rFonts w:ascii="Times New Roman" w:hAnsi="Times New Roman" w:cs="Times New Roman"/>
          <w:b/>
          <w:bCs/>
          <w:i/>
          <w:iCs/>
          <w:sz w:val="24"/>
          <w:szCs w:val="24"/>
        </w:rPr>
        <w:t>(YOUNG_</w:t>
      </w:r>
      <w:proofErr w:type="gramStart"/>
      <w:r w:rsidRPr="007428C6">
        <w:rPr>
          <w:rFonts w:ascii="Times New Roman" w:hAnsi="Times New Roman" w:cs="Times New Roman"/>
          <w:b/>
          <w:bCs/>
          <w:i/>
          <w:iCs/>
          <w:sz w:val="24"/>
          <w:szCs w:val="24"/>
        </w:rPr>
        <w:t>DEP</w:t>
      </w:r>
      <w:r w:rsidR="00844BFA">
        <w:rPr>
          <w:rFonts w:ascii="Times New Roman" w:hAnsi="Times New Roman" w:cs="Times New Roman"/>
          <w:b/>
          <w:bCs/>
          <w:i/>
          <w:iCs/>
          <w:sz w:val="24"/>
          <w:szCs w:val="24"/>
        </w:rPr>
        <w:t xml:space="preserve"> </w:t>
      </w:r>
      <w:r w:rsidRPr="007428C6">
        <w:rPr>
          <w:rFonts w:ascii="Times New Roman" w:hAnsi="Times New Roman" w:cs="Times New Roman"/>
          <w:b/>
          <w:bCs/>
          <w:i/>
          <w:iCs/>
          <w:sz w:val="24"/>
          <w:szCs w:val="24"/>
        </w:rPr>
        <w:t>)</w:t>
      </w:r>
      <w:proofErr w:type="gramEnd"/>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11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xml:space="preserve">(GNI)+ </w:t>
      </w:r>
      <w:r w:rsidRPr="007428C6">
        <w:rPr>
          <w:rFonts w:ascii="Times New Roman" w:hAnsi="Times New Roman" w:cs="Times New Roman"/>
          <w:b/>
          <w:bCs/>
          <w:i/>
          <w:iCs/>
          <w:sz w:val="26"/>
          <w:szCs w:val="26"/>
        </w:rPr>
        <w:t>ε</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sz w:val="24"/>
          <w:szCs w:val="24"/>
        </w:rPr>
        <w:t xml:space="preserve">, </w:t>
      </w:r>
      <w:r w:rsidR="00A61E0D" w:rsidRPr="00412AC2">
        <w:rPr>
          <w:rFonts w:ascii="Times New Roman" w:hAnsi="Times New Roman" w:cs="Times New Roman"/>
          <w:sz w:val="24"/>
          <w:szCs w:val="24"/>
        </w:rPr>
        <w:t>où</w:t>
      </w:r>
      <w:r w:rsidR="00412AC2">
        <w:rPr>
          <w:rFonts w:ascii="Times New Roman" w:hAnsi="Times New Roman" w:cs="Times New Roman"/>
          <w:sz w:val="24"/>
          <w:szCs w:val="24"/>
        </w:rPr>
        <w:t> :</w:t>
      </w:r>
    </w:p>
    <w:p w14:paraId="2A9E7AC5" w14:textId="6815AB4B" w:rsidR="001D7544" w:rsidRPr="00A06F37" w:rsidRDefault="001D7544"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 xml:space="preserve">Y : </w:t>
      </w:r>
      <w:r w:rsidR="007428C6" w:rsidRPr="008952C2">
        <w:rPr>
          <w:rFonts w:ascii="Calibri" w:hAnsi="Calibri" w:cs="Calibri"/>
          <w:b/>
          <w:bCs/>
          <w:sz w:val="24"/>
          <w:szCs w:val="24"/>
        </w:rPr>
        <w:t>INS_DEN</w:t>
      </w:r>
      <w:r w:rsidR="007428C6">
        <w:rPr>
          <w:rFonts w:ascii="Calibri" w:hAnsi="Calibri" w:cs="Calibri"/>
          <w:sz w:val="24"/>
          <w:szCs w:val="24"/>
        </w:rPr>
        <w:t> : La densité de l’assurance, en $</w:t>
      </w:r>
      <w:r w:rsidR="008952C2">
        <w:rPr>
          <w:rFonts w:ascii="Calibri" w:hAnsi="Calibri" w:cs="Calibri"/>
          <w:sz w:val="24"/>
          <w:szCs w:val="24"/>
        </w:rPr>
        <w:t xml:space="preserve"> US</w:t>
      </w:r>
    </w:p>
    <w:p w14:paraId="244D7314" w14:textId="6AB4CE6D"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LITERACY</w:t>
      </w:r>
      <w:r w:rsidR="001D7544" w:rsidRPr="008952C2">
        <w:rPr>
          <w:rFonts w:ascii="Calibri" w:hAnsi="Calibri" w:cs="Calibri"/>
          <w:b/>
          <w:bCs/>
          <w:sz w:val="24"/>
          <w:szCs w:val="24"/>
        </w:rPr>
        <w:t> </w:t>
      </w:r>
      <w:r w:rsidR="001D7544" w:rsidRPr="00A06F37">
        <w:rPr>
          <w:rFonts w:ascii="Calibri" w:hAnsi="Calibri" w:cs="Calibri"/>
          <w:sz w:val="24"/>
          <w:szCs w:val="24"/>
        </w:rPr>
        <w:t xml:space="preserve">: </w:t>
      </w:r>
      <w:r w:rsidR="003259A7" w:rsidRPr="00A06F37">
        <w:rPr>
          <w:rFonts w:ascii="Calibri" w:hAnsi="Calibri" w:cs="Calibri"/>
          <w:sz w:val="24"/>
          <w:szCs w:val="24"/>
        </w:rPr>
        <w:t xml:space="preserve">Taux d’alphabétisation (% </w:t>
      </w:r>
      <w:r>
        <w:rPr>
          <w:rFonts w:ascii="Calibri" w:hAnsi="Calibri" w:cs="Calibri"/>
          <w:sz w:val="24"/>
          <w:szCs w:val="24"/>
        </w:rPr>
        <w:t xml:space="preserve">de la </w:t>
      </w:r>
      <w:r w:rsidR="003259A7" w:rsidRPr="00A06F37">
        <w:rPr>
          <w:rFonts w:ascii="Calibri" w:hAnsi="Calibri" w:cs="Calibri"/>
          <w:sz w:val="24"/>
          <w:szCs w:val="24"/>
        </w:rPr>
        <w:t>population</w:t>
      </w:r>
      <w:r>
        <w:rPr>
          <w:rFonts w:ascii="Calibri" w:hAnsi="Calibri" w:cs="Calibri"/>
          <w:sz w:val="24"/>
          <w:szCs w:val="24"/>
        </w:rPr>
        <w:t xml:space="preserve"> totale</w:t>
      </w:r>
      <w:r w:rsidR="003259A7" w:rsidRPr="00A06F37">
        <w:rPr>
          <w:rFonts w:ascii="Calibri" w:hAnsi="Calibri" w:cs="Calibri"/>
          <w:sz w:val="24"/>
          <w:szCs w:val="24"/>
        </w:rPr>
        <w:t>)</w:t>
      </w:r>
    </w:p>
    <w:p w14:paraId="6B1329BC" w14:textId="15BC0BE2"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GOOD_HEALTH</w:t>
      </w:r>
      <w:r w:rsidR="001D7544" w:rsidRPr="00A06F37">
        <w:rPr>
          <w:rFonts w:ascii="Calibri" w:hAnsi="Calibri" w:cs="Calibri"/>
          <w:sz w:val="24"/>
          <w:szCs w:val="24"/>
        </w:rPr>
        <w:t xml:space="preserve"> : </w:t>
      </w:r>
      <w:r w:rsidR="003259A7" w:rsidRPr="00A06F37">
        <w:rPr>
          <w:rFonts w:ascii="Calibri" w:hAnsi="Calibri" w:cs="Calibri"/>
          <w:sz w:val="24"/>
          <w:szCs w:val="24"/>
        </w:rPr>
        <w:t>Pourcentage de la population en bonne santé</w:t>
      </w:r>
    </w:p>
    <w:p w14:paraId="2C5CDE4A" w14:textId="425D753D"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URBAN_POP</w:t>
      </w:r>
      <w:r w:rsidR="001D7544" w:rsidRPr="00A06F37">
        <w:rPr>
          <w:rFonts w:ascii="Calibri" w:hAnsi="Calibri" w:cs="Calibri"/>
          <w:sz w:val="24"/>
          <w:szCs w:val="24"/>
        </w:rPr>
        <w:t xml:space="preserve"> : </w:t>
      </w:r>
      <w:r>
        <w:rPr>
          <w:rFonts w:ascii="Calibri" w:hAnsi="Calibri" w:cs="Calibri"/>
          <w:sz w:val="24"/>
          <w:szCs w:val="24"/>
        </w:rPr>
        <w:t>Population urbaine (% de la population totale)</w:t>
      </w:r>
    </w:p>
    <w:p w14:paraId="7211B515" w14:textId="43E9E1E4"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LIFE_</w:t>
      </w:r>
      <w:proofErr w:type="gramStart"/>
      <w:r w:rsidRPr="008952C2">
        <w:rPr>
          <w:rFonts w:ascii="Calibri" w:hAnsi="Calibri" w:cs="Calibri"/>
          <w:b/>
          <w:bCs/>
          <w:sz w:val="24"/>
          <w:szCs w:val="24"/>
        </w:rPr>
        <w:t>EXP</w:t>
      </w:r>
      <w:r w:rsidR="00A26D2B" w:rsidRPr="00A06F37">
        <w:rPr>
          <w:rFonts w:ascii="Calibri" w:hAnsi="Calibri" w:cs="Calibri"/>
          <w:sz w:val="24"/>
          <w:szCs w:val="24"/>
        </w:rPr>
        <w:t>:</w:t>
      </w:r>
      <w:proofErr w:type="gramEnd"/>
      <w:r w:rsidR="00A26D2B" w:rsidRPr="00A06F37">
        <w:rPr>
          <w:rFonts w:ascii="Calibri" w:hAnsi="Calibri" w:cs="Calibri"/>
          <w:sz w:val="24"/>
          <w:szCs w:val="24"/>
        </w:rPr>
        <w:t xml:space="preserve"> Espérance de vie</w:t>
      </w:r>
    </w:p>
    <w:p w14:paraId="77B13845" w14:textId="7E8BAE8F"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UNEMP</w:t>
      </w:r>
      <w:r w:rsidR="001D7544" w:rsidRPr="008952C2">
        <w:rPr>
          <w:rFonts w:ascii="Calibri" w:hAnsi="Calibri" w:cs="Calibri"/>
          <w:b/>
          <w:bCs/>
          <w:sz w:val="24"/>
          <w:szCs w:val="24"/>
        </w:rPr>
        <w:t> :</w:t>
      </w:r>
      <w:r w:rsidR="00A26D2B" w:rsidRPr="00A06F37">
        <w:rPr>
          <w:rFonts w:ascii="Calibri" w:hAnsi="Calibri" w:cs="Calibri"/>
          <w:sz w:val="24"/>
          <w:szCs w:val="24"/>
        </w:rPr>
        <w:t xml:space="preserve"> Taux de chômage</w:t>
      </w:r>
    </w:p>
    <w:p w14:paraId="43BF7452" w14:textId="4FB48FC5"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OLD_DEP</w:t>
      </w:r>
      <w:r w:rsidR="001D7544" w:rsidRPr="00A06F37">
        <w:rPr>
          <w:rFonts w:ascii="Calibri" w:hAnsi="Calibri" w:cs="Calibri"/>
          <w:sz w:val="24"/>
          <w:szCs w:val="24"/>
        </w:rPr>
        <w:t xml:space="preserve"> : </w:t>
      </w:r>
      <w:r w:rsidR="008952C2">
        <w:rPr>
          <w:rFonts w:ascii="Calibri" w:hAnsi="Calibri" w:cs="Calibri"/>
          <w:sz w:val="24"/>
          <w:szCs w:val="24"/>
        </w:rPr>
        <w:t>Ratio</w:t>
      </w:r>
      <w:r>
        <w:rPr>
          <w:rFonts w:ascii="Calibri" w:hAnsi="Calibri" w:cs="Calibri"/>
          <w:sz w:val="24"/>
          <w:szCs w:val="24"/>
        </w:rPr>
        <w:t xml:space="preserve"> des inactifs</w:t>
      </w:r>
      <w:r w:rsidR="008952C2">
        <w:rPr>
          <w:rFonts w:ascii="Calibri" w:hAnsi="Calibri" w:cs="Calibri"/>
          <w:sz w:val="24"/>
          <w:szCs w:val="24"/>
        </w:rPr>
        <w:t xml:space="preserve"> par rapport aux actifs</w:t>
      </w:r>
    </w:p>
    <w:p w14:paraId="5C21D2DC" w14:textId="27FD8527" w:rsidR="001D7544" w:rsidRPr="00A06F37" w:rsidRDefault="008952C2"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INFLATION</w:t>
      </w:r>
      <w:r w:rsidR="001D7544" w:rsidRPr="00A06F37">
        <w:rPr>
          <w:rFonts w:ascii="Calibri" w:hAnsi="Calibri" w:cs="Calibri"/>
          <w:sz w:val="24"/>
          <w:szCs w:val="24"/>
        </w:rPr>
        <w:t xml:space="preserve"> : </w:t>
      </w:r>
      <w:r w:rsidR="00A26D2B" w:rsidRPr="00A06F37">
        <w:rPr>
          <w:rFonts w:ascii="Calibri" w:hAnsi="Calibri" w:cs="Calibri"/>
          <w:sz w:val="24"/>
          <w:szCs w:val="24"/>
        </w:rPr>
        <w:t>Taux d'inflation</w:t>
      </w:r>
    </w:p>
    <w:p w14:paraId="5B2F72EF" w14:textId="27462CCF" w:rsidR="001D7544" w:rsidRPr="00A06F37" w:rsidRDefault="008952C2"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FINANC_DEV</w:t>
      </w:r>
      <w:r w:rsidR="001D7544" w:rsidRPr="00A06F37">
        <w:rPr>
          <w:rFonts w:ascii="Calibri" w:hAnsi="Calibri" w:cs="Calibri"/>
          <w:sz w:val="24"/>
          <w:szCs w:val="24"/>
        </w:rPr>
        <w:t xml:space="preserve"> : </w:t>
      </w:r>
      <w:r>
        <w:rPr>
          <w:rFonts w:ascii="Calibri" w:hAnsi="Calibri" w:cs="Calibri"/>
          <w:sz w:val="24"/>
          <w:szCs w:val="24"/>
        </w:rPr>
        <w:t>Développement du secteur financier (ratio M2/PIB)</w:t>
      </w:r>
    </w:p>
    <w:p w14:paraId="5B60FE34" w14:textId="42193574" w:rsidR="001D7544" w:rsidRPr="00A06F37" w:rsidRDefault="00844BFA" w:rsidP="00412AC2">
      <w:pPr>
        <w:pStyle w:val="Pardeliste"/>
        <w:numPr>
          <w:ilvl w:val="0"/>
          <w:numId w:val="7"/>
        </w:numPr>
        <w:spacing w:before="240" w:after="240" w:line="360" w:lineRule="auto"/>
        <w:jc w:val="both"/>
        <w:rPr>
          <w:rFonts w:ascii="Calibri" w:hAnsi="Calibri" w:cs="Calibri"/>
          <w:sz w:val="24"/>
          <w:szCs w:val="24"/>
        </w:rPr>
      </w:pPr>
      <w:r>
        <w:rPr>
          <w:rFonts w:ascii="Calibri" w:hAnsi="Calibri" w:cs="Calibri"/>
          <w:b/>
          <w:bCs/>
          <w:sz w:val="24"/>
          <w:szCs w:val="24"/>
        </w:rPr>
        <w:t>GDP/</w:t>
      </w:r>
      <w:r w:rsidR="008952C2" w:rsidRPr="008952C2">
        <w:rPr>
          <w:rFonts w:ascii="Calibri" w:hAnsi="Calibri" w:cs="Calibri"/>
          <w:b/>
          <w:bCs/>
          <w:sz w:val="24"/>
          <w:szCs w:val="24"/>
        </w:rPr>
        <w:t>PIB</w:t>
      </w:r>
      <w:r w:rsidR="001D7544" w:rsidRPr="00A06F37">
        <w:rPr>
          <w:rFonts w:ascii="Calibri" w:hAnsi="Calibri" w:cs="Calibri"/>
          <w:sz w:val="24"/>
          <w:szCs w:val="24"/>
        </w:rPr>
        <w:t xml:space="preserve"> : </w:t>
      </w:r>
      <w:proofErr w:type="spellStart"/>
      <w:r w:rsidR="00A26D2B" w:rsidRPr="00A06F37">
        <w:rPr>
          <w:rFonts w:ascii="Calibri" w:hAnsi="Calibri" w:cs="Calibri"/>
          <w:sz w:val="24"/>
          <w:szCs w:val="24"/>
        </w:rPr>
        <w:t>PIB</w:t>
      </w:r>
      <w:proofErr w:type="spellEnd"/>
      <w:r w:rsidR="00A26D2B" w:rsidRPr="00A06F37">
        <w:rPr>
          <w:rFonts w:ascii="Calibri" w:hAnsi="Calibri" w:cs="Calibri"/>
          <w:sz w:val="24"/>
          <w:szCs w:val="24"/>
        </w:rPr>
        <w:t xml:space="preserve"> par habitant (en US$)</w:t>
      </w:r>
      <w:r w:rsidR="001D7544" w:rsidRPr="00A06F37">
        <w:rPr>
          <w:rFonts w:ascii="Calibri" w:hAnsi="Calibri" w:cs="Calibri"/>
          <w:sz w:val="24"/>
          <w:szCs w:val="24"/>
        </w:rPr>
        <w:t>.</w:t>
      </w:r>
    </w:p>
    <w:p w14:paraId="0AD8FA57" w14:textId="0D6D4BF2" w:rsidR="00157EBD" w:rsidRDefault="008952C2"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lastRenderedPageBreak/>
        <w:t>YOUNG_DEP</w:t>
      </w:r>
      <w:r w:rsidR="001D7544" w:rsidRPr="00A06F37">
        <w:rPr>
          <w:rFonts w:ascii="Calibri" w:hAnsi="Calibri" w:cs="Calibri"/>
          <w:sz w:val="24"/>
          <w:szCs w:val="24"/>
        </w:rPr>
        <w:t> :</w:t>
      </w:r>
      <w:r w:rsidR="00071650" w:rsidRPr="00A06F37">
        <w:rPr>
          <w:rFonts w:ascii="Calibri" w:hAnsi="Calibri" w:cs="Calibri"/>
          <w:sz w:val="24"/>
          <w:szCs w:val="24"/>
        </w:rPr>
        <w:t xml:space="preserve"> </w:t>
      </w:r>
      <w:r>
        <w:rPr>
          <w:rFonts w:ascii="Calibri" w:hAnsi="Calibri" w:cs="Calibri"/>
          <w:sz w:val="24"/>
          <w:szCs w:val="24"/>
        </w:rPr>
        <w:t>Ratio des jeunes inactifs (&lt;18) par rapport à la population active</w:t>
      </w:r>
    </w:p>
    <w:p w14:paraId="09BF320E" w14:textId="3EAF8A0F" w:rsidR="00E13C1F" w:rsidRPr="00412AC2" w:rsidRDefault="008952C2" w:rsidP="00F77AFF">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GNI</w:t>
      </w:r>
      <w:r>
        <w:rPr>
          <w:rFonts w:ascii="Calibri" w:hAnsi="Calibri" w:cs="Calibri"/>
          <w:sz w:val="24"/>
          <w:szCs w:val="24"/>
        </w:rPr>
        <w:t> : Revenu national brut en $ US</w:t>
      </w:r>
    </w:p>
    <w:p w14:paraId="7192AF6C" w14:textId="6FBE6C14" w:rsidR="00036DFA" w:rsidRPr="00A61E0D" w:rsidRDefault="00B32824" w:rsidP="003F03D4">
      <w:pPr>
        <w:pStyle w:val="Titre2"/>
      </w:pPr>
      <w:r w:rsidRPr="00A06F37">
        <w:t xml:space="preserve">La variable </w:t>
      </w:r>
      <w:r w:rsidR="003F03D4">
        <w:t>À</w:t>
      </w:r>
      <w:r w:rsidR="00036DFA" w:rsidRPr="00A06F37">
        <w:t xml:space="preserve"> expliqu</w:t>
      </w:r>
      <w:r w:rsidR="00531305" w:rsidRPr="00A06F37">
        <w:t>er</w:t>
      </w:r>
    </w:p>
    <w:p w14:paraId="0A2B6150" w14:textId="77777777" w:rsidR="00412AC2" w:rsidRDefault="00412AC2" w:rsidP="00412AC2">
      <w:pPr>
        <w:pStyle w:val="Sous-titre"/>
      </w:pPr>
    </w:p>
    <w:p w14:paraId="7D607C3F" w14:textId="747D68D3" w:rsidR="00B36E5C" w:rsidRPr="00412AC2" w:rsidRDefault="00A61E0D" w:rsidP="00412AC2">
      <w:pPr>
        <w:pStyle w:val="Sous-titre"/>
      </w:pPr>
      <w:r w:rsidRPr="00412AC2">
        <w:t>INS_ DEN : Densité de l’assurance-vie (en $ US)</w:t>
      </w:r>
    </w:p>
    <w:p w14:paraId="2B013778" w14:textId="32DF283C" w:rsidR="00293A6F" w:rsidRDefault="00632CD8" w:rsidP="00412AC2">
      <w:pPr>
        <w:spacing w:before="240" w:after="240" w:line="360" w:lineRule="auto"/>
        <w:jc w:val="both"/>
        <w:rPr>
          <w:rFonts w:ascii="Calibri" w:hAnsi="Calibri" w:cs="Calibri"/>
          <w:sz w:val="24"/>
          <w:szCs w:val="24"/>
        </w:rPr>
      </w:pPr>
      <w:r w:rsidRPr="00A06F37">
        <w:rPr>
          <w:rFonts w:ascii="Calibri" w:hAnsi="Calibri" w:cs="Calibri"/>
          <w:sz w:val="24"/>
          <w:szCs w:val="24"/>
        </w:rPr>
        <w:t xml:space="preserve">Afin de pouvoir mesurer la demande en assurance vie par pays il a fallu faire un choix afin de trouver l’outil de mesure </w:t>
      </w:r>
      <w:r w:rsidR="00A61E0D">
        <w:rPr>
          <w:rFonts w:ascii="Calibri" w:hAnsi="Calibri" w:cs="Calibri"/>
          <w:sz w:val="24"/>
          <w:szCs w:val="24"/>
        </w:rPr>
        <w:t>l</w:t>
      </w:r>
      <w:r w:rsidRPr="00A06F37">
        <w:rPr>
          <w:rFonts w:ascii="Calibri" w:hAnsi="Calibri" w:cs="Calibri"/>
          <w:sz w:val="24"/>
          <w:szCs w:val="24"/>
        </w:rPr>
        <w:t>e plus représentatif</w:t>
      </w:r>
      <w:r w:rsidR="00A61E0D">
        <w:rPr>
          <w:rFonts w:ascii="Calibri" w:hAnsi="Calibri" w:cs="Calibri"/>
          <w:sz w:val="24"/>
          <w:szCs w:val="24"/>
        </w:rPr>
        <w:t>. Cette</w:t>
      </w:r>
      <w:r w:rsidR="00293A6F" w:rsidRPr="00A06F37">
        <w:rPr>
          <w:rFonts w:ascii="Calibri" w:hAnsi="Calibri" w:cs="Calibri"/>
          <w:sz w:val="24"/>
          <w:szCs w:val="24"/>
        </w:rPr>
        <w:t xml:space="preserve"> </w:t>
      </w:r>
      <w:r w:rsidR="00EE5013">
        <w:rPr>
          <w:rFonts w:ascii="Calibri" w:hAnsi="Calibri" w:cs="Calibri"/>
          <w:sz w:val="24"/>
          <w:szCs w:val="24"/>
        </w:rPr>
        <w:t xml:space="preserve">mesure </w:t>
      </w:r>
      <w:r w:rsidR="00293A6F" w:rsidRPr="00A06F37">
        <w:rPr>
          <w:rFonts w:ascii="Calibri" w:hAnsi="Calibri" w:cs="Calibri"/>
          <w:sz w:val="24"/>
          <w:szCs w:val="24"/>
        </w:rPr>
        <w:t xml:space="preserve">représente notre variable à expliquer, Y, c’est-à-dire la variable pour laquelle nous souhaitons décrire les changements en fonction </w:t>
      </w:r>
      <w:r w:rsidR="00A61E0D">
        <w:rPr>
          <w:rFonts w:ascii="Calibri" w:hAnsi="Calibri" w:cs="Calibri"/>
          <w:sz w:val="24"/>
          <w:szCs w:val="24"/>
        </w:rPr>
        <w:t>des variables explicatives.</w:t>
      </w:r>
      <w:r w:rsidR="00DC0052">
        <w:rPr>
          <w:rFonts w:ascii="Calibri" w:hAnsi="Calibri" w:cs="Calibri"/>
          <w:sz w:val="24"/>
          <w:szCs w:val="24"/>
        </w:rPr>
        <w:t xml:space="preserve"> </w:t>
      </w:r>
    </w:p>
    <w:p w14:paraId="1F460711" w14:textId="3791B4FF" w:rsidR="00A61E0D" w:rsidRDefault="00A61E0D" w:rsidP="00412AC2">
      <w:pPr>
        <w:spacing w:before="240" w:after="240" w:line="360" w:lineRule="auto"/>
        <w:jc w:val="both"/>
        <w:rPr>
          <w:rFonts w:ascii="Calibri" w:hAnsi="Calibri" w:cs="Calibri"/>
          <w:sz w:val="24"/>
          <w:szCs w:val="24"/>
        </w:rPr>
      </w:pPr>
      <w:r>
        <w:rPr>
          <w:rFonts w:ascii="Calibri" w:hAnsi="Calibri" w:cs="Calibri"/>
          <w:sz w:val="24"/>
          <w:szCs w:val="24"/>
        </w:rPr>
        <w:t>Il existe deux mesures du développement du marché de l’assurance-vie</w:t>
      </w:r>
      <w:r w:rsidR="00C72922">
        <w:rPr>
          <w:rStyle w:val="Appelnotedebasdep"/>
        </w:rPr>
        <w:footnoteReference w:id="19"/>
      </w:r>
      <w:r w:rsidR="00C72922" w:rsidRPr="00C72922">
        <w:t>,</w:t>
      </w:r>
      <w:r>
        <w:rPr>
          <w:rFonts w:ascii="Calibri" w:hAnsi="Calibri" w:cs="Calibri"/>
          <w:sz w:val="24"/>
          <w:szCs w:val="24"/>
        </w:rPr>
        <w:t> :</w:t>
      </w:r>
    </w:p>
    <w:p w14:paraId="7F63700C" w14:textId="52E49EB9" w:rsidR="00A61E0D" w:rsidRDefault="00A61E0D" w:rsidP="00412AC2">
      <w:pPr>
        <w:pStyle w:val="Par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Le taux de pénétration dans une économie,</w:t>
      </w:r>
    </w:p>
    <w:p w14:paraId="27A9FD3E" w14:textId="1D558ED5" w:rsidR="00A61E0D" w:rsidRDefault="00A61E0D" w:rsidP="00412AC2">
      <w:pPr>
        <w:pStyle w:val="Par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La densité de l’assurance, en dollars américains</w:t>
      </w:r>
    </w:p>
    <w:p w14:paraId="27D0741F" w14:textId="7AA9DABC" w:rsidR="00412AC2" w:rsidRDefault="00C72922" w:rsidP="00412AC2">
      <w:pPr>
        <w:spacing w:before="240" w:after="240" w:line="360" w:lineRule="auto"/>
        <w:jc w:val="both"/>
        <w:rPr>
          <w:rFonts w:ascii="Calibri" w:hAnsi="Calibri" w:cs="Calibri"/>
          <w:sz w:val="24"/>
          <w:szCs w:val="24"/>
        </w:rPr>
      </w:pPr>
      <w:r>
        <w:rPr>
          <w:rFonts w:ascii="Calibri" w:hAnsi="Calibri" w:cs="Calibri"/>
          <w:sz w:val="24"/>
          <w:szCs w:val="24"/>
        </w:rPr>
        <w:t>Les</w:t>
      </w:r>
      <w:r w:rsidR="003F03D4">
        <w:rPr>
          <w:rFonts w:ascii="Calibri" w:hAnsi="Calibri" w:cs="Calibri"/>
          <w:sz w:val="24"/>
          <w:szCs w:val="24"/>
        </w:rPr>
        <w:t xml:space="preserve"> deux mesures sont proches</w:t>
      </w:r>
      <w:r>
        <w:rPr>
          <w:rFonts w:ascii="Calibri" w:hAnsi="Calibri" w:cs="Calibri"/>
          <w:sz w:val="24"/>
          <w:szCs w:val="24"/>
        </w:rPr>
        <w:t>. L</w:t>
      </w:r>
      <w:r w:rsidR="003F03D4">
        <w:rPr>
          <w:rFonts w:ascii="Calibri" w:hAnsi="Calibri" w:cs="Calibri"/>
          <w:sz w:val="24"/>
          <w:szCs w:val="24"/>
        </w:rPr>
        <w:t xml:space="preserve">a première </w:t>
      </w:r>
      <w:r>
        <w:rPr>
          <w:rFonts w:ascii="Calibri" w:hAnsi="Calibri" w:cs="Calibri"/>
          <w:sz w:val="24"/>
          <w:szCs w:val="24"/>
        </w:rPr>
        <w:t>est</w:t>
      </w:r>
      <w:r w:rsidR="003F03D4">
        <w:rPr>
          <w:rFonts w:ascii="Calibri" w:hAnsi="Calibri" w:cs="Calibri"/>
          <w:sz w:val="24"/>
          <w:szCs w:val="24"/>
        </w:rPr>
        <w:t xml:space="preserve"> équivalent</w:t>
      </w:r>
      <w:r>
        <w:rPr>
          <w:rFonts w:ascii="Calibri" w:hAnsi="Calibri" w:cs="Calibri"/>
          <w:sz w:val="24"/>
          <w:szCs w:val="24"/>
        </w:rPr>
        <w:t>e</w:t>
      </w:r>
      <w:r w:rsidR="003F03D4">
        <w:rPr>
          <w:rFonts w:ascii="Calibri" w:hAnsi="Calibri" w:cs="Calibri"/>
          <w:sz w:val="24"/>
          <w:szCs w:val="24"/>
        </w:rPr>
        <w:t xml:space="preserve"> au nombre total de primes d’assurance-vie </w:t>
      </w:r>
      <w:r w:rsidR="003F03D4" w:rsidRPr="00C72922">
        <w:rPr>
          <w:rFonts w:ascii="Calibri" w:hAnsi="Calibri" w:cs="Calibri"/>
          <w:sz w:val="24"/>
          <w:szCs w:val="24"/>
          <w:u w:val="single"/>
        </w:rPr>
        <w:t>en pourcentage du PIB</w:t>
      </w:r>
      <w:r w:rsidR="009F3477">
        <w:rPr>
          <w:rFonts w:ascii="Calibri" w:hAnsi="Calibri" w:cs="Calibri"/>
          <w:sz w:val="24"/>
          <w:szCs w:val="24"/>
          <w:u w:val="single"/>
        </w:rPr>
        <w:t xml:space="preserve"> </w:t>
      </w:r>
      <w:r w:rsidR="009F3477" w:rsidRPr="009F3477">
        <w:rPr>
          <w:rFonts w:ascii="Calibri" w:hAnsi="Calibri" w:cs="Calibri"/>
          <w:sz w:val="24"/>
          <w:szCs w:val="24"/>
        </w:rPr>
        <w:t>(primes total / PIB)</w:t>
      </w:r>
      <w:r w:rsidR="009F3477">
        <w:rPr>
          <w:rFonts w:ascii="Calibri" w:hAnsi="Calibri" w:cs="Calibri"/>
          <w:sz w:val="24"/>
          <w:szCs w:val="24"/>
        </w:rPr>
        <w:t xml:space="preserve"> tandis que</w:t>
      </w:r>
      <w:r w:rsidRPr="009F3477">
        <w:rPr>
          <w:rFonts w:ascii="Calibri" w:hAnsi="Calibri" w:cs="Calibri"/>
          <w:sz w:val="24"/>
          <w:szCs w:val="24"/>
        </w:rPr>
        <w:t xml:space="preserve"> </w:t>
      </w:r>
      <w:r w:rsidR="009F3477">
        <w:rPr>
          <w:rFonts w:ascii="Calibri" w:hAnsi="Calibri" w:cs="Calibri"/>
          <w:sz w:val="24"/>
          <w:szCs w:val="24"/>
        </w:rPr>
        <w:t>l</w:t>
      </w:r>
      <w:r>
        <w:rPr>
          <w:rFonts w:ascii="Calibri" w:hAnsi="Calibri" w:cs="Calibri"/>
          <w:sz w:val="24"/>
          <w:szCs w:val="24"/>
        </w:rPr>
        <w:t xml:space="preserve">a </w:t>
      </w:r>
      <w:r w:rsidR="003F03D4">
        <w:rPr>
          <w:rFonts w:ascii="Calibri" w:hAnsi="Calibri" w:cs="Calibri"/>
          <w:sz w:val="24"/>
          <w:szCs w:val="24"/>
        </w:rPr>
        <w:t>deuxième</w:t>
      </w:r>
      <w:r w:rsidR="009F3477">
        <w:rPr>
          <w:rFonts w:ascii="Calibri" w:hAnsi="Calibri" w:cs="Calibri"/>
          <w:sz w:val="24"/>
          <w:szCs w:val="24"/>
        </w:rPr>
        <w:t xml:space="preserve"> </w:t>
      </w:r>
      <w:r w:rsidR="003F03D4">
        <w:rPr>
          <w:rFonts w:ascii="Calibri" w:hAnsi="Calibri" w:cs="Calibri"/>
          <w:sz w:val="24"/>
          <w:szCs w:val="24"/>
        </w:rPr>
        <w:t>mes</w:t>
      </w:r>
      <w:r>
        <w:rPr>
          <w:rFonts w:ascii="Calibri" w:hAnsi="Calibri" w:cs="Calibri"/>
          <w:sz w:val="24"/>
          <w:szCs w:val="24"/>
        </w:rPr>
        <w:t xml:space="preserve">ure </w:t>
      </w:r>
      <w:r w:rsidR="009F3477">
        <w:rPr>
          <w:rFonts w:ascii="Calibri" w:hAnsi="Calibri" w:cs="Calibri"/>
          <w:sz w:val="24"/>
          <w:szCs w:val="24"/>
        </w:rPr>
        <w:t xml:space="preserve">la proportion de ces primes </w:t>
      </w:r>
      <w:r w:rsidR="009F3477" w:rsidRPr="009F3477">
        <w:rPr>
          <w:rFonts w:ascii="Calibri" w:hAnsi="Calibri" w:cs="Calibri"/>
          <w:sz w:val="24"/>
          <w:szCs w:val="24"/>
          <w:u w:val="single"/>
        </w:rPr>
        <w:t>par habitant</w:t>
      </w:r>
      <w:r w:rsidR="009F3477">
        <w:rPr>
          <w:rFonts w:ascii="Calibri" w:hAnsi="Calibri" w:cs="Calibri"/>
          <w:sz w:val="24"/>
          <w:szCs w:val="24"/>
        </w:rPr>
        <w:t xml:space="preserve"> (primes totales / habitant</w:t>
      </w:r>
      <w:r w:rsidR="009F3477" w:rsidRPr="009F3477">
        <w:rPr>
          <w:rFonts w:ascii="Calibri" w:hAnsi="Calibri" w:cs="Calibri"/>
          <w:sz w:val="24"/>
          <w:szCs w:val="24"/>
        </w:rPr>
        <w:t>)</w:t>
      </w:r>
      <w:sdt>
        <w:sdtPr>
          <w:rPr>
            <w:rFonts w:ascii="Calibri" w:hAnsi="Calibri" w:cs="Calibri"/>
            <w:sz w:val="24"/>
            <w:szCs w:val="24"/>
          </w:rPr>
          <w:id w:val="-1006208078"/>
          <w:citation/>
        </w:sdtPr>
        <w:sdtContent>
          <w:r w:rsidR="009F3477" w:rsidRPr="009F3477">
            <w:rPr>
              <w:rFonts w:ascii="Calibri" w:hAnsi="Calibri" w:cs="Calibri"/>
              <w:sz w:val="24"/>
              <w:szCs w:val="24"/>
            </w:rPr>
            <w:fldChar w:fldCharType="begin"/>
          </w:r>
          <w:r w:rsidR="009F3477" w:rsidRPr="009F3477">
            <w:rPr>
              <w:rFonts w:ascii="Calibri" w:hAnsi="Calibri" w:cs="Calibri"/>
              <w:sz w:val="24"/>
              <w:szCs w:val="24"/>
              <w:lang w:val="fr-CA"/>
            </w:rPr>
            <w:instrText xml:space="preserve"> CITATION Die12 \l 3084 </w:instrText>
          </w:r>
          <w:r w:rsidR="009F3477" w:rsidRPr="009F3477">
            <w:rPr>
              <w:rFonts w:ascii="Calibri" w:hAnsi="Calibri" w:cs="Calibri"/>
              <w:sz w:val="24"/>
              <w:szCs w:val="24"/>
            </w:rPr>
            <w:fldChar w:fldCharType="separate"/>
          </w:r>
          <w:r w:rsidR="009F3477" w:rsidRPr="009F3477">
            <w:rPr>
              <w:rFonts w:ascii="Calibri" w:hAnsi="Calibri" w:cs="Calibri"/>
              <w:noProof/>
              <w:sz w:val="24"/>
              <w:szCs w:val="24"/>
              <w:lang w:val="fr-CA"/>
            </w:rPr>
            <w:t xml:space="preserve"> (Dieng &amp; Fall, 2012)</w:t>
          </w:r>
          <w:r w:rsidR="009F3477" w:rsidRPr="009F3477">
            <w:rPr>
              <w:rFonts w:ascii="Calibri" w:hAnsi="Calibri" w:cs="Calibri"/>
              <w:sz w:val="24"/>
              <w:szCs w:val="24"/>
            </w:rPr>
            <w:fldChar w:fldCharType="end"/>
          </w:r>
        </w:sdtContent>
      </w:sdt>
      <w:r w:rsidR="00EE5013">
        <w:rPr>
          <w:rFonts w:ascii="Calibri" w:hAnsi="Calibri" w:cs="Calibri"/>
          <w:sz w:val="24"/>
          <w:szCs w:val="24"/>
        </w:rPr>
        <w:t xml:space="preserve">. Plusieurs études, tel que détaillé dans la revue bibliographique, ont utilisé ces deux mesures afin de quantifier le développement, l’expansion du marché de l’assurance, qui reste un marché d’investissement. </w:t>
      </w:r>
      <w:r w:rsidR="003F03D4">
        <w:rPr>
          <w:rFonts w:ascii="Calibri" w:hAnsi="Calibri" w:cs="Calibri"/>
          <w:sz w:val="24"/>
          <w:szCs w:val="24"/>
        </w:rPr>
        <w:t>Afin d’éviter tout risque d’</w:t>
      </w:r>
      <w:proofErr w:type="spellStart"/>
      <w:r w:rsidR="003F03D4">
        <w:rPr>
          <w:rFonts w:ascii="Calibri" w:hAnsi="Calibri" w:cs="Calibri"/>
          <w:sz w:val="24"/>
          <w:szCs w:val="24"/>
        </w:rPr>
        <w:t>endogéneité</w:t>
      </w:r>
      <w:proofErr w:type="spellEnd"/>
      <w:r w:rsidR="003F03D4">
        <w:rPr>
          <w:rFonts w:ascii="Calibri" w:hAnsi="Calibri" w:cs="Calibri"/>
          <w:sz w:val="24"/>
          <w:szCs w:val="24"/>
        </w:rPr>
        <w:t xml:space="preserve"> avec la variable explicative PIB – l’</w:t>
      </w:r>
      <w:proofErr w:type="spellStart"/>
      <w:r w:rsidR="003F03D4">
        <w:rPr>
          <w:rFonts w:ascii="Calibri" w:hAnsi="Calibri" w:cs="Calibri"/>
          <w:sz w:val="24"/>
          <w:szCs w:val="24"/>
        </w:rPr>
        <w:t>endogénéité</w:t>
      </w:r>
      <w:proofErr w:type="spellEnd"/>
      <w:r w:rsidR="003F03D4">
        <w:rPr>
          <w:rFonts w:ascii="Calibri" w:hAnsi="Calibri" w:cs="Calibri"/>
          <w:sz w:val="24"/>
          <w:szCs w:val="24"/>
        </w:rPr>
        <w:t xml:space="preserve"> étant le risque que cette variable </w:t>
      </w:r>
      <w:r>
        <w:rPr>
          <w:rFonts w:ascii="Calibri" w:hAnsi="Calibri" w:cs="Calibri"/>
          <w:sz w:val="24"/>
          <w:szCs w:val="24"/>
        </w:rPr>
        <w:t xml:space="preserve">explicative </w:t>
      </w:r>
      <w:r w:rsidR="003F03D4">
        <w:rPr>
          <w:rFonts w:ascii="Calibri" w:hAnsi="Calibri" w:cs="Calibri"/>
          <w:sz w:val="24"/>
          <w:szCs w:val="24"/>
        </w:rPr>
        <w:t xml:space="preserve">influence également la variable </w:t>
      </w:r>
      <w:r>
        <w:rPr>
          <w:rFonts w:ascii="Calibri" w:hAnsi="Calibri" w:cs="Calibri"/>
          <w:sz w:val="24"/>
          <w:szCs w:val="24"/>
        </w:rPr>
        <w:t>à expliquer</w:t>
      </w:r>
      <w:r w:rsidR="003F03D4">
        <w:rPr>
          <w:rFonts w:ascii="Calibri" w:hAnsi="Calibri" w:cs="Calibri"/>
          <w:sz w:val="24"/>
          <w:szCs w:val="24"/>
        </w:rPr>
        <w:t xml:space="preserve"> – le meilleur choix semble être la densité de l’assurance.</w:t>
      </w:r>
    </w:p>
    <w:p w14:paraId="56AE3562" w14:textId="77777777" w:rsidR="00CF03E3" w:rsidRDefault="00CF03E3" w:rsidP="00412AC2">
      <w:pPr>
        <w:spacing w:before="240" w:after="240" w:line="360" w:lineRule="auto"/>
        <w:jc w:val="both"/>
        <w:rPr>
          <w:rFonts w:ascii="Calibri" w:hAnsi="Calibri" w:cs="Calibri"/>
          <w:sz w:val="24"/>
          <w:szCs w:val="24"/>
        </w:rPr>
      </w:pPr>
    </w:p>
    <w:p w14:paraId="1D5657CF" w14:textId="77777777" w:rsidR="00CF03E3" w:rsidRDefault="00CF03E3" w:rsidP="00412AC2">
      <w:pPr>
        <w:spacing w:before="240" w:after="240" w:line="360" w:lineRule="auto"/>
        <w:jc w:val="both"/>
        <w:rPr>
          <w:rFonts w:ascii="Calibri" w:hAnsi="Calibri" w:cs="Calibri"/>
          <w:sz w:val="24"/>
          <w:szCs w:val="24"/>
        </w:rPr>
      </w:pPr>
    </w:p>
    <w:p w14:paraId="147371E0" w14:textId="77777777" w:rsidR="00CF03E3" w:rsidRPr="003F03D4" w:rsidRDefault="00CF03E3" w:rsidP="00412AC2">
      <w:pPr>
        <w:spacing w:before="240" w:after="240" w:line="360" w:lineRule="auto"/>
        <w:jc w:val="both"/>
        <w:rPr>
          <w:rFonts w:ascii="Calibri" w:hAnsi="Calibri" w:cs="Calibri"/>
          <w:sz w:val="24"/>
          <w:szCs w:val="24"/>
        </w:rPr>
      </w:pPr>
    </w:p>
    <w:p w14:paraId="00E541CA" w14:textId="2BE45167" w:rsidR="00412AC2" w:rsidRDefault="000438B6" w:rsidP="00CF03E3">
      <w:pPr>
        <w:pStyle w:val="Titre2"/>
      </w:pPr>
      <w:r w:rsidRPr="00A06F37">
        <w:lastRenderedPageBreak/>
        <w:t xml:space="preserve">Les variables explicatives </w:t>
      </w:r>
    </w:p>
    <w:p w14:paraId="7113AAA4" w14:textId="77777777" w:rsidR="00CF03E3" w:rsidRPr="00CF03E3" w:rsidRDefault="00CF03E3" w:rsidP="00CF03E3"/>
    <w:p w14:paraId="60E58DD9" w14:textId="3D40FAE0" w:rsidR="00705129" w:rsidRDefault="000438B6" w:rsidP="00412AC2">
      <w:pPr>
        <w:pStyle w:val="Sous-titre"/>
        <w:rPr>
          <w:rStyle w:val="Aucun"/>
        </w:rPr>
      </w:pPr>
      <w:r w:rsidRPr="00412AC2">
        <w:rPr>
          <w:rStyle w:val="Aucun"/>
        </w:rPr>
        <w:t>L</w:t>
      </w:r>
      <w:r w:rsidR="003F03D4" w:rsidRPr="00412AC2">
        <w:rPr>
          <w:rStyle w:val="Aucun"/>
        </w:rPr>
        <w:t>iteracy</w:t>
      </w:r>
    </w:p>
    <w:p w14:paraId="17E1268F" w14:textId="3EB50EA5" w:rsidR="000B1871" w:rsidRDefault="00412AC2" w:rsidP="000B1871">
      <w:pPr>
        <w:pStyle w:val="Corpsdetexte"/>
        <w:spacing w:before="240" w:after="240" w:line="360" w:lineRule="auto"/>
        <w:jc w:val="both"/>
        <w:rPr>
          <w:sz w:val="24"/>
          <w:szCs w:val="24"/>
        </w:rPr>
      </w:pPr>
      <w:r>
        <w:rPr>
          <w:sz w:val="24"/>
          <w:szCs w:val="24"/>
        </w:rPr>
        <w:t xml:space="preserve">Le taux d’alphabétisation </w:t>
      </w:r>
      <w:r w:rsidR="00CA2C16">
        <w:rPr>
          <w:sz w:val="24"/>
          <w:szCs w:val="24"/>
        </w:rPr>
        <w:t>chez les adultes est le</w:t>
      </w:r>
      <w:r w:rsidR="00CF03E3">
        <w:rPr>
          <w:sz w:val="24"/>
          <w:szCs w:val="24"/>
        </w:rPr>
        <w:t xml:space="preserve"> « pourcentage</w:t>
      </w:r>
      <w:r w:rsidR="00CA2C16">
        <w:rPr>
          <w:sz w:val="24"/>
          <w:szCs w:val="24"/>
        </w:rPr>
        <w:t xml:space="preserve"> de la population âgée de 15 ans et plus qui peuvent, en comprenant, lire et écrire des phrases courtes et simples</w:t>
      </w:r>
      <w:r w:rsidR="0075261D">
        <w:rPr>
          <w:sz w:val="24"/>
          <w:szCs w:val="24"/>
        </w:rPr>
        <w:t xml:space="preserve"> » </w:t>
      </w:r>
      <w:sdt>
        <w:sdtPr>
          <w:rPr>
            <w:sz w:val="24"/>
            <w:szCs w:val="24"/>
          </w:rPr>
          <w:id w:val="305820689"/>
          <w:citation/>
        </w:sdtPr>
        <w:sdtContent>
          <w:r w:rsidR="00CA2C16">
            <w:rPr>
              <w:sz w:val="24"/>
              <w:szCs w:val="24"/>
            </w:rPr>
            <w:fldChar w:fldCharType="begin"/>
          </w:r>
          <w:r w:rsidR="00CA2C16">
            <w:rPr>
              <w:sz w:val="24"/>
              <w:szCs w:val="24"/>
              <w:lang w:val="fr-CA"/>
            </w:rPr>
            <w:instrText xml:space="preserve">CITATION UNE \l 3084 </w:instrText>
          </w:r>
          <w:r w:rsidR="00CA2C16">
            <w:rPr>
              <w:sz w:val="24"/>
              <w:szCs w:val="24"/>
            </w:rPr>
            <w:fldChar w:fldCharType="separate"/>
          </w:r>
          <w:r w:rsidR="00CA2C16" w:rsidRPr="00CA2C16">
            <w:rPr>
              <w:noProof/>
              <w:sz w:val="24"/>
              <w:szCs w:val="24"/>
              <w:lang w:val="fr-CA"/>
            </w:rPr>
            <w:t>(UNESCO, 2019)</w:t>
          </w:r>
          <w:r w:rsidR="00CA2C16">
            <w:rPr>
              <w:sz w:val="24"/>
              <w:szCs w:val="24"/>
            </w:rPr>
            <w:fldChar w:fldCharType="end"/>
          </w:r>
        </w:sdtContent>
      </w:sdt>
      <w:r w:rsidR="00CA2C16">
        <w:rPr>
          <w:sz w:val="24"/>
          <w:szCs w:val="24"/>
        </w:rPr>
        <w:t xml:space="preserve">. </w:t>
      </w:r>
      <w:r w:rsidR="0075261D">
        <w:rPr>
          <w:sz w:val="24"/>
          <w:szCs w:val="24"/>
        </w:rPr>
        <w:t xml:space="preserve"> Depuis les années 90, le taux d’individus pouvant lire et écrire a augmenté considérablement parmi les pays développés</w:t>
      </w:r>
      <w:sdt>
        <w:sdtPr>
          <w:rPr>
            <w:sz w:val="24"/>
            <w:szCs w:val="24"/>
          </w:rPr>
          <w:id w:val="-800450200"/>
          <w:citation/>
        </w:sdtPr>
        <w:sdtContent>
          <w:r w:rsidR="0075261D">
            <w:rPr>
              <w:sz w:val="24"/>
              <w:szCs w:val="24"/>
            </w:rPr>
            <w:fldChar w:fldCharType="begin"/>
          </w:r>
          <w:r w:rsidR="0075261D">
            <w:rPr>
              <w:sz w:val="24"/>
              <w:szCs w:val="24"/>
              <w:lang w:val="fr-CA"/>
            </w:rPr>
            <w:instrText xml:space="preserve"> CITATION Ros13 \l 3084 </w:instrText>
          </w:r>
          <w:r w:rsidR="0075261D">
            <w:rPr>
              <w:sz w:val="24"/>
              <w:szCs w:val="24"/>
            </w:rPr>
            <w:fldChar w:fldCharType="separate"/>
          </w:r>
          <w:r w:rsidR="0075261D">
            <w:rPr>
              <w:noProof/>
              <w:sz w:val="24"/>
              <w:szCs w:val="24"/>
              <w:lang w:val="fr-CA"/>
            </w:rPr>
            <w:t xml:space="preserve"> </w:t>
          </w:r>
          <w:r w:rsidR="0075261D" w:rsidRPr="0075261D">
            <w:rPr>
              <w:noProof/>
              <w:sz w:val="24"/>
              <w:szCs w:val="24"/>
              <w:lang w:val="fr-CA"/>
            </w:rPr>
            <w:t>(Roser &amp; Ortiz-Ospina, 2013)</w:t>
          </w:r>
          <w:r w:rsidR="0075261D">
            <w:rPr>
              <w:sz w:val="24"/>
              <w:szCs w:val="24"/>
            </w:rPr>
            <w:fldChar w:fldCharType="end"/>
          </w:r>
        </w:sdtContent>
      </w:sdt>
      <w:r w:rsidR="0075261D">
        <w:rPr>
          <w:sz w:val="24"/>
          <w:szCs w:val="24"/>
        </w:rPr>
        <w:t>. Cette variable est ainsi considérée comme une bonne mesure de développement d’un pays, nous poussant à chercher s’il existe une éventuelle relation avec le développement du marché</w:t>
      </w:r>
      <w:r w:rsidR="000B1871">
        <w:rPr>
          <w:sz w:val="24"/>
          <w:szCs w:val="24"/>
        </w:rPr>
        <w:t xml:space="preserve"> d’assurance-vie</w:t>
      </w:r>
      <w:r w:rsidR="0075261D">
        <w:rPr>
          <w:sz w:val="24"/>
          <w:szCs w:val="24"/>
        </w:rPr>
        <w:t>.</w:t>
      </w:r>
      <w:r w:rsidR="000B1871">
        <w:rPr>
          <w:sz w:val="24"/>
          <w:szCs w:val="24"/>
        </w:rPr>
        <w:t xml:space="preserve"> Effectivement, </w:t>
      </w:r>
      <w:r w:rsidR="000B1871">
        <w:rPr>
          <w:rFonts w:ascii="Calibri" w:hAnsi="Calibri" w:cs="Calibri"/>
          <w:bCs/>
          <w:iCs/>
          <w:sz w:val="24"/>
          <w:szCs w:val="24"/>
        </w:rPr>
        <w:t xml:space="preserve">des </w:t>
      </w:r>
      <w:r w:rsidR="000B1871" w:rsidRPr="00A06F37">
        <w:rPr>
          <w:rFonts w:ascii="Calibri" w:hAnsi="Calibri" w:cs="Calibri"/>
          <w:bCs/>
          <w:iCs/>
          <w:sz w:val="24"/>
          <w:szCs w:val="24"/>
        </w:rPr>
        <w:t xml:space="preserve">individus </w:t>
      </w:r>
      <w:r w:rsidR="000B1871">
        <w:rPr>
          <w:rFonts w:ascii="Calibri" w:hAnsi="Calibri" w:cs="Calibri"/>
          <w:bCs/>
          <w:iCs/>
          <w:sz w:val="24"/>
          <w:szCs w:val="24"/>
        </w:rPr>
        <w:t xml:space="preserve">pouvant mieux lire et écrire </w:t>
      </w:r>
      <w:r w:rsidR="000B1871" w:rsidRPr="00A06F37">
        <w:rPr>
          <w:rFonts w:ascii="Calibri" w:hAnsi="Calibri" w:cs="Calibri"/>
          <w:bCs/>
          <w:iCs/>
          <w:sz w:val="24"/>
          <w:szCs w:val="24"/>
        </w:rPr>
        <w:t xml:space="preserve">seraient </w:t>
      </w:r>
      <w:r w:rsidR="000B1871" w:rsidRPr="00CF03E3">
        <w:rPr>
          <w:rFonts w:ascii="Calibri" w:hAnsi="Calibri" w:cs="Calibri"/>
          <w:bCs/>
          <w:iCs/>
          <w:sz w:val="24"/>
          <w:szCs w:val="24"/>
        </w:rPr>
        <w:t>plus enclins</w:t>
      </w:r>
      <w:r w:rsidR="000B1871" w:rsidRPr="00A06F37">
        <w:rPr>
          <w:rFonts w:ascii="Calibri" w:hAnsi="Calibri" w:cs="Calibri"/>
          <w:bCs/>
          <w:iCs/>
          <w:sz w:val="24"/>
          <w:szCs w:val="24"/>
        </w:rPr>
        <w:t xml:space="preserve"> à avoir des polices d’assurance vie, car non seulement seraient</w:t>
      </w:r>
      <w:r w:rsidR="000B1871">
        <w:rPr>
          <w:rFonts w:ascii="Calibri" w:hAnsi="Calibri" w:cs="Calibri"/>
          <w:bCs/>
          <w:iCs/>
          <w:sz w:val="24"/>
          <w:szCs w:val="24"/>
        </w:rPr>
        <w:t>-</w:t>
      </w:r>
      <w:r w:rsidR="000B1871" w:rsidRPr="00A06F37">
        <w:rPr>
          <w:rFonts w:ascii="Calibri" w:hAnsi="Calibri" w:cs="Calibri"/>
          <w:bCs/>
          <w:iCs/>
          <w:sz w:val="24"/>
          <w:szCs w:val="24"/>
        </w:rPr>
        <w:t>ils capables de lire les contrats d’assurance mais ils auraient un meilleur niveau d’éducation et une plus grande sensibilisation à l’assurance vie et ses implications.</w:t>
      </w:r>
      <w:r w:rsidR="000B1871">
        <w:rPr>
          <w:rFonts w:ascii="Calibri" w:hAnsi="Calibri" w:cs="Calibri"/>
          <w:bCs/>
          <w:iCs/>
          <w:sz w:val="24"/>
          <w:szCs w:val="24"/>
        </w:rPr>
        <w:t xml:space="preserve"> De ce fait, </w:t>
      </w:r>
      <w:r w:rsidR="000B1871">
        <w:rPr>
          <w:sz w:val="24"/>
          <w:szCs w:val="24"/>
        </w:rPr>
        <w:t>n</w:t>
      </w:r>
      <w:r w:rsidR="0075261D">
        <w:rPr>
          <w:sz w:val="24"/>
          <w:szCs w:val="24"/>
        </w:rPr>
        <w:t>ous supposons que ces deux variables sont positivement corrélées</w:t>
      </w:r>
      <w:r w:rsidR="000B1871">
        <w:rPr>
          <w:sz w:val="24"/>
          <w:szCs w:val="24"/>
        </w:rPr>
        <w:t>.</w:t>
      </w:r>
      <w:r w:rsidR="0075261D">
        <w:rPr>
          <w:sz w:val="24"/>
          <w:szCs w:val="24"/>
        </w:rPr>
        <w:t xml:space="preserve"> </w:t>
      </w:r>
      <w:r w:rsidR="000B1871">
        <w:rPr>
          <w:sz w:val="24"/>
          <w:szCs w:val="24"/>
        </w:rPr>
        <w:t>De</w:t>
      </w:r>
      <w:r w:rsidR="0075261D">
        <w:rPr>
          <w:sz w:val="24"/>
          <w:szCs w:val="24"/>
        </w:rPr>
        <w:t xml:space="preserve"> plus</w:t>
      </w:r>
      <w:r w:rsidR="000B1871">
        <w:rPr>
          <w:sz w:val="24"/>
          <w:szCs w:val="24"/>
        </w:rPr>
        <w:t>, plus un pays serait développé, c’est-à-dire, plus</w:t>
      </w:r>
      <w:r w:rsidR="00CF03E3">
        <w:rPr>
          <w:sz w:val="24"/>
          <w:szCs w:val="24"/>
        </w:rPr>
        <w:t xml:space="preserve"> le PIB</w:t>
      </w:r>
      <w:r w:rsidR="0075261D">
        <w:rPr>
          <w:sz w:val="24"/>
          <w:szCs w:val="24"/>
        </w:rPr>
        <w:t xml:space="preserve">, GNI ou encore le pourcentage de la population urbaine grandirait, plus le taux d’alphabétisation devrait augmenter. </w:t>
      </w:r>
    </w:p>
    <w:p w14:paraId="10C19F46" w14:textId="44577884" w:rsidR="000B1871" w:rsidRDefault="000B1871" w:rsidP="000B1871">
      <w:pPr>
        <w:pStyle w:val="Sous-titre"/>
        <w:rPr>
          <w:rStyle w:val="Aucun"/>
        </w:rPr>
      </w:pPr>
      <w:r>
        <w:rPr>
          <w:rStyle w:val="Aucun"/>
        </w:rPr>
        <w:t>GOOD HEALTH</w:t>
      </w:r>
    </w:p>
    <w:p w14:paraId="2B5E94D9"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distinguons deux types de contrats d’assurance vie, soit les contrats en cas de décès et ceux en cas de vie. </w:t>
      </w:r>
    </w:p>
    <w:p w14:paraId="668109F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Regardons la police d’assurance vie en cas en de vie plus en détails. Ce type de contrat est équivalent à un placement ou une épargne car elle représente une garantie de versement de rentes ou montant forfaitaire lorsque l’assuré survit au-delà d’une certaine date. Nous aurons ainsi pensé le niveau de santé d’un individu aurait un lien avec sa demande pour l’assurance vie. Afin d’établir le niveau de santé de la population d’un pays, nous avons choisi comme variable le pourcentage de la population en bonne santé. </w:t>
      </w:r>
    </w:p>
    <w:p w14:paraId="7F675CD5" w14:textId="3AA10F1A"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lastRenderedPageBreak/>
        <w:t xml:space="preserve">La mesure de l’état de santé des individus reste toutefois </w:t>
      </w:r>
      <w:r w:rsidR="006355FD" w:rsidRPr="006355FD">
        <w:rPr>
          <w:rFonts w:ascii="Calibri" w:hAnsi="Calibri" w:cs="Calibri"/>
          <w:bCs/>
          <w:iCs/>
          <w:sz w:val="24"/>
          <w:szCs w:val="24"/>
        </w:rPr>
        <w:t>ambiguë</w:t>
      </w:r>
      <w:r w:rsidRPr="00A06F37">
        <w:rPr>
          <w:rFonts w:ascii="Calibri" w:hAnsi="Calibri" w:cs="Calibri"/>
          <w:bCs/>
          <w:iCs/>
          <w:sz w:val="24"/>
          <w:szCs w:val="24"/>
        </w:rPr>
        <w:t xml:space="preserve"> car </w:t>
      </w:r>
      <w:r>
        <w:rPr>
          <w:rFonts w:ascii="Calibri" w:hAnsi="Calibri" w:cs="Calibri"/>
          <w:bCs/>
          <w:iCs/>
          <w:sz w:val="24"/>
          <w:szCs w:val="24"/>
        </w:rPr>
        <w:t>le</w:t>
      </w:r>
      <w:r w:rsidRPr="00A06F37">
        <w:rPr>
          <w:rFonts w:ascii="Calibri" w:hAnsi="Calibri" w:cs="Calibri"/>
          <w:bCs/>
          <w:iCs/>
          <w:sz w:val="24"/>
          <w:szCs w:val="24"/>
        </w:rPr>
        <w:t xml:space="preserve">s </w:t>
      </w:r>
      <w:r>
        <w:rPr>
          <w:rFonts w:ascii="Calibri" w:hAnsi="Calibri" w:cs="Calibri"/>
          <w:bCs/>
          <w:iCs/>
          <w:sz w:val="24"/>
          <w:szCs w:val="24"/>
        </w:rPr>
        <w:t>données restent limitées et peu accessibles au public.</w:t>
      </w:r>
      <w:r w:rsidRPr="00A06F37">
        <w:rPr>
          <w:rStyle w:val="Appelnotedebasdep"/>
          <w:rFonts w:ascii="Calibri" w:hAnsi="Calibri" w:cs="Calibri"/>
          <w:bCs/>
          <w:iCs/>
          <w:sz w:val="24"/>
          <w:szCs w:val="24"/>
        </w:rPr>
        <w:t xml:space="preserve"> </w:t>
      </w:r>
      <w:r w:rsidRPr="00A06F37">
        <w:rPr>
          <w:rStyle w:val="Appelnotedebasdep"/>
          <w:rFonts w:ascii="Calibri" w:hAnsi="Calibri" w:cs="Calibri"/>
          <w:bCs/>
          <w:iCs/>
          <w:sz w:val="24"/>
          <w:szCs w:val="24"/>
        </w:rPr>
        <w:footnoteReference w:id="20"/>
      </w:r>
      <w:r w:rsidRPr="00A06F37">
        <w:rPr>
          <w:rFonts w:ascii="Calibri" w:hAnsi="Calibri" w:cs="Calibri"/>
          <w:bCs/>
          <w:iCs/>
          <w:sz w:val="24"/>
          <w:szCs w:val="24"/>
        </w:rPr>
        <w:t xml:space="preserve"> La disparité entre l’obtention des données dans les pays en développement et les pays développés nous pousse à être prudent avec cette variable choisie. Il est également aussi important de noter que la notion de ‘bonne’ santé reste un point subjectif et relatif, impliquant qu’un individu dans un pays ne serait pas nécessairement en ‘bonne’ santé dans un autre. Cela dépend du médecin qui s’occupe du patient et même de la stabilité économique du pays, notamment un pays qui vit une période de guerre ou non. </w:t>
      </w:r>
    </w:p>
    <w:p w14:paraId="3B614201" w14:textId="12DF14CF"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nous intéressons néanmoins à cette variable, malgré son manque de ‘fiabilité’ au niveau des données, car il serait intéressant de voir s’il existe un lien entre la santé d’un individu et son envie d’investir </w:t>
      </w:r>
      <w:r w:rsidRPr="004A4A10">
        <w:rPr>
          <w:rFonts w:ascii="Calibri" w:hAnsi="Calibri" w:cs="Calibri"/>
          <w:bCs/>
          <w:iCs/>
          <w:sz w:val="24"/>
          <w:szCs w:val="24"/>
        </w:rPr>
        <w:t xml:space="preserve">en </w:t>
      </w:r>
      <w:r w:rsidR="004A4A10" w:rsidRPr="004A4A10">
        <w:rPr>
          <w:rFonts w:ascii="Calibri" w:hAnsi="Calibri" w:cs="Calibri"/>
          <w:bCs/>
          <w:iCs/>
          <w:sz w:val="24"/>
          <w:szCs w:val="24"/>
        </w:rPr>
        <w:t>supposant</w:t>
      </w:r>
      <w:r w:rsidRPr="004A4A10">
        <w:rPr>
          <w:rFonts w:ascii="Calibri" w:hAnsi="Calibri" w:cs="Calibri"/>
          <w:bCs/>
          <w:iCs/>
          <w:sz w:val="24"/>
          <w:szCs w:val="24"/>
        </w:rPr>
        <w:t xml:space="preserve"> qu’il survivra suffisamment longtemps pour récolter les bénéfices de son placement.</w:t>
      </w:r>
      <w:r w:rsidRPr="00A06F37">
        <w:rPr>
          <w:rFonts w:ascii="Calibri" w:hAnsi="Calibri" w:cs="Calibri"/>
          <w:bCs/>
          <w:iCs/>
          <w:sz w:val="24"/>
          <w:szCs w:val="24"/>
        </w:rPr>
        <w:t xml:space="preserve"> </w:t>
      </w:r>
    </w:p>
    <w:p w14:paraId="38DB8FF2" w14:textId="742CE8CE" w:rsidR="00BC0AB2" w:rsidRDefault="00BC0AB2" w:rsidP="00BC0AB2">
      <w:pPr>
        <w:pStyle w:val="Sous-titre"/>
      </w:pPr>
      <w:r>
        <w:t>Life_exp</w:t>
      </w:r>
    </w:p>
    <w:p w14:paraId="1FC2BEF3" w14:textId="5F9E7D6E" w:rsidR="00BC0AB2" w:rsidRP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Selon l’INSEE, l’espérance de vie à la naissance est la durée de vie moyenne, l’âge moyen jusqu’au décès. Cette espérance est donc l</w:t>
      </w:r>
      <w:r w:rsidR="004A4A10">
        <w:rPr>
          <w:rFonts w:ascii="Calibri" w:hAnsi="Calibri" w:cs="Calibri"/>
          <w:bCs/>
          <w:iCs/>
          <w:sz w:val="24"/>
          <w:szCs w:val="24"/>
        </w:rPr>
        <w:t>e nombre moyen d’années restant</w:t>
      </w:r>
      <w:r w:rsidRPr="00BC0AB2">
        <w:rPr>
          <w:rFonts w:ascii="Calibri" w:hAnsi="Calibri" w:cs="Calibri"/>
          <w:bCs/>
          <w:iCs/>
          <w:sz w:val="24"/>
          <w:szCs w:val="24"/>
        </w:rPr>
        <w:t xml:space="preserve"> à vivre pour une génération quelconque</w:t>
      </w:r>
      <w:r w:rsidRPr="00BC0AB2">
        <w:rPr>
          <w:rStyle w:val="Appelnotedebasdep"/>
          <w:rFonts w:ascii="Calibri" w:hAnsi="Calibri" w:cs="Calibri"/>
          <w:bCs/>
          <w:iCs/>
          <w:sz w:val="24"/>
          <w:szCs w:val="24"/>
        </w:rPr>
        <w:footnoteReference w:id="21"/>
      </w:r>
      <w:r w:rsidRPr="00BC0AB2">
        <w:rPr>
          <w:rFonts w:ascii="Calibri" w:hAnsi="Calibri" w:cs="Calibri"/>
          <w:bCs/>
          <w:iCs/>
          <w:sz w:val="24"/>
          <w:szCs w:val="24"/>
        </w:rPr>
        <w:t>.</w:t>
      </w:r>
    </w:p>
    <w:p w14:paraId="3E0F39B3" w14:textId="698FC78C" w:rsid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Il est possible que le décès intervienne avant ou après l’âge attendu. Cependant, les progrès de la médecine depuis de nombreuses années vont permettre de guérir une maladie qui autrefois était très difficile à guérir. Ces derniers vont donc augmenter la durée de vie d’un individu</w:t>
      </w:r>
      <w:r>
        <w:rPr>
          <w:rFonts w:ascii="Calibri" w:hAnsi="Calibri" w:cs="Calibri"/>
          <w:bCs/>
          <w:iCs/>
          <w:sz w:val="24"/>
          <w:szCs w:val="24"/>
        </w:rPr>
        <w:t>, mais non la qualité de la vie.</w:t>
      </w:r>
      <w:r w:rsidRPr="00BC0AB2">
        <w:rPr>
          <w:rStyle w:val="Appelnotedebasdep"/>
        </w:rPr>
        <w:t xml:space="preserve"> </w:t>
      </w:r>
      <w:r>
        <w:rPr>
          <w:rStyle w:val="Appelnotedebasdep"/>
          <w:lang w:val="en-US"/>
        </w:rPr>
        <w:footnoteReference w:id="22"/>
      </w:r>
      <w:r w:rsidRPr="00BC0AB2">
        <w:rPr>
          <w:rFonts w:ascii="Calibri" w:hAnsi="Calibri" w:cs="Calibri"/>
          <w:bCs/>
          <w:iCs/>
          <w:sz w:val="24"/>
          <w:szCs w:val="24"/>
        </w:rPr>
        <w:t xml:space="preserve"> </w:t>
      </w:r>
    </w:p>
    <w:p w14:paraId="4BE73C3F" w14:textId="4460685E" w:rsidR="00BC0AB2" w:rsidRPr="00BC0AB2" w:rsidRDefault="00BC0AB2" w:rsidP="00BC0AB2">
      <w:pPr>
        <w:pStyle w:val="Corpsdetexte"/>
        <w:spacing w:before="240" w:after="240" w:line="360" w:lineRule="auto"/>
        <w:jc w:val="both"/>
        <w:rPr>
          <w:rFonts w:ascii="Calibri" w:hAnsi="Calibri" w:cs="Calibri"/>
          <w:bCs/>
          <w:iCs/>
          <w:sz w:val="24"/>
          <w:szCs w:val="24"/>
        </w:rPr>
      </w:pPr>
      <w:r>
        <w:rPr>
          <w:rFonts w:ascii="Calibri" w:hAnsi="Calibri" w:cs="Calibri"/>
          <w:bCs/>
          <w:iCs/>
          <w:sz w:val="24"/>
          <w:szCs w:val="24"/>
        </w:rPr>
        <w:t>L’augmentation de l’espérance de vie a un impact direct sur les risques de longévité</w:t>
      </w:r>
      <w:r>
        <w:rPr>
          <w:rStyle w:val="Appelnotedebasdep"/>
          <w:color w:val="000000"/>
          <w:lang w:val="en-US"/>
        </w:rPr>
        <w:footnoteReference w:id="23"/>
      </w:r>
      <w:r>
        <w:rPr>
          <w:rFonts w:ascii="Calibri" w:hAnsi="Calibri" w:cs="Calibri"/>
          <w:bCs/>
          <w:iCs/>
          <w:sz w:val="24"/>
          <w:szCs w:val="24"/>
        </w:rPr>
        <w:t>, qui, à leur tour, ont un impact direct sur la demande d’assurance-vie. Effectivement, nous supposon</w:t>
      </w:r>
      <w:r w:rsidR="00CA2CA2">
        <w:rPr>
          <w:rFonts w:ascii="Calibri" w:hAnsi="Calibri" w:cs="Calibri"/>
          <w:bCs/>
          <w:iCs/>
          <w:sz w:val="24"/>
          <w:szCs w:val="24"/>
        </w:rPr>
        <w:t>s</w:t>
      </w:r>
      <w:r>
        <w:rPr>
          <w:rFonts w:ascii="Calibri" w:hAnsi="Calibri" w:cs="Calibri"/>
          <w:bCs/>
          <w:iCs/>
          <w:sz w:val="24"/>
          <w:szCs w:val="24"/>
        </w:rPr>
        <w:t xml:space="preserve"> qu’il existe une relation positive entre ces deux variables car une plus grande </w:t>
      </w:r>
      <w:r>
        <w:rPr>
          <w:rFonts w:ascii="Calibri" w:hAnsi="Calibri" w:cs="Calibri"/>
          <w:bCs/>
          <w:iCs/>
          <w:sz w:val="24"/>
          <w:szCs w:val="24"/>
        </w:rPr>
        <w:lastRenderedPageBreak/>
        <w:t xml:space="preserve">anticipation de longévité entrainerait une plus grande consommation de produits </w:t>
      </w:r>
      <w:r w:rsidR="00CA2CA2">
        <w:rPr>
          <w:rFonts w:ascii="Calibri" w:hAnsi="Calibri" w:cs="Calibri"/>
          <w:bCs/>
          <w:iCs/>
          <w:sz w:val="24"/>
          <w:szCs w:val="24"/>
        </w:rPr>
        <w:t>d’épargne long-terme, comme l’</w:t>
      </w:r>
      <w:r>
        <w:rPr>
          <w:rFonts w:ascii="Calibri" w:hAnsi="Calibri" w:cs="Calibri"/>
          <w:bCs/>
          <w:iCs/>
          <w:sz w:val="24"/>
          <w:szCs w:val="24"/>
        </w:rPr>
        <w:t xml:space="preserve">assurance-vie. </w:t>
      </w:r>
    </w:p>
    <w:p w14:paraId="641EE846" w14:textId="77777777" w:rsidR="000B1871" w:rsidRPr="000B1871" w:rsidRDefault="000B1871" w:rsidP="000B1871">
      <w:pPr>
        <w:pStyle w:val="Corpsdetexte"/>
        <w:spacing w:before="240" w:after="240" w:line="360" w:lineRule="auto"/>
        <w:jc w:val="both"/>
        <w:rPr>
          <w:rFonts w:ascii="Calibri" w:hAnsi="Calibri" w:cs="Calibri"/>
          <w:bCs/>
          <w:iCs/>
          <w:sz w:val="24"/>
          <w:szCs w:val="24"/>
        </w:rPr>
      </w:pPr>
    </w:p>
    <w:p w14:paraId="4238511C" w14:textId="48482C1D" w:rsidR="00AB5059" w:rsidRDefault="009F3477" w:rsidP="00C72922">
      <w:pPr>
        <w:pStyle w:val="Sous-titre"/>
      </w:pPr>
      <w:r>
        <w:t>URBAN_POP</w:t>
      </w:r>
    </w:p>
    <w:p w14:paraId="3780B282" w14:textId="71665130" w:rsidR="00F40F2E" w:rsidRDefault="00700450"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La</w:t>
      </w:r>
      <w:r w:rsidR="00F40F2E">
        <w:rPr>
          <w:rFonts w:ascii="Calibri" w:hAnsi="Calibri" w:cs="Calibri"/>
          <w:bCs/>
          <w:iCs/>
          <w:sz w:val="24"/>
          <w:szCs w:val="24"/>
        </w:rPr>
        <w:t xml:space="preserve"> </w:t>
      </w:r>
      <w:r w:rsidR="00A373ED">
        <w:rPr>
          <w:rFonts w:ascii="Calibri" w:hAnsi="Calibri" w:cs="Calibri"/>
          <w:bCs/>
          <w:iCs/>
          <w:sz w:val="24"/>
          <w:szCs w:val="24"/>
        </w:rPr>
        <w:t>’</w:t>
      </w:r>
      <w:r w:rsidR="009F3477">
        <w:rPr>
          <w:rFonts w:ascii="Calibri" w:hAnsi="Calibri" w:cs="Calibri"/>
          <w:bCs/>
          <w:iCs/>
          <w:sz w:val="24"/>
          <w:szCs w:val="24"/>
        </w:rPr>
        <w:t>population urbaine</w:t>
      </w:r>
      <w:r w:rsidR="00A373ED">
        <w:rPr>
          <w:rFonts w:ascii="Calibri" w:hAnsi="Calibri" w:cs="Calibri"/>
          <w:bCs/>
          <w:iCs/>
          <w:sz w:val="24"/>
          <w:szCs w:val="24"/>
        </w:rPr>
        <w:t>’</w:t>
      </w:r>
      <w:r w:rsidR="009F3477">
        <w:rPr>
          <w:rFonts w:ascii="Calibri" w:hAnsi="Calibri" w:cs="Calibri"/>
          <w:bCs/>
          <w:iCs/>
          <w:sz w:val="24"/>
          <w:szCs w:val="24"/>
        </w:rPr>
        <w:t xml:space="preserve"> est une variable démogra</w:t>
      </w:r>
      <w:r>
        <w:rPr>
          <w:rFonts w:ascii="Calibri" w:hAnsi="Calibri" w:cs="Calibri"/>
          <w:bCs/>
          <w:iCs/>
          <w:sz w:val="24"/>
          <w:szCs w:val="24"/>
        </w:rPr>
        <w:t xml:space="preserve">phique affichant le pourcentage de la population d’un pays vivant dans les zones urbaines. </w:t>
      </w:r>
    </w:p>
    <w:p w14:paraId="258C32C1" w14:textId="77777777" w:rsidR="00F40F2E" w:rsidRDefault="00A373ED"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L’accroissement de cette population affecte différemment les marchés émergents des pays Européens, où il existe un système d’économie de marché, et ceux de l’Asie où il existe une économie planifiée</w:t>
      </w:r>
      <w:r>
        <w:rPr>
          <w:rStyle w:val="Appelnotedebasdep"/>
          <w:rFonts w:ascii="Times New Roman" w:hAnsi="Times New Roman" w:cs="Times New Roman"/>
          <w:sz w:val="24"/>
          <w:szCs w:val="24"/>
        </w:rPr>
        <w:footnoteReference w:id="24"/>
      </w:r>
      <w:r>
        <w:rPr>
          <w:rFonts w:ascii="Calibri" w:hAnsi="Calibri" w:cs="Calibri"/>
          <w:bCs/>
          <w:iCs/>
          <w:sz w:val="24"/>
          <w:szCs w:val="24"/>
        </w:rPr>
        <w:t xml:space="preserve">. </w:t>
      </w:r>
      <w:r w:rsidR="00536A76">
        <w:rPr>
          <w:rFonts w:ascii="Calibri" w:hAnsi="Calibri" w:cs="Calibri"/>
          <w:bCs/>
          <w:iCs/>
          <w:sz w:val="24"/>
          <w:szCs w:val="24"/>
        </w:rPr>
        <w:t xml:space="preserve">Ainsi, nous supposons que le </w:t>
      </w:r>
      <w:r w:rsidR="00F40F2E">
        <w:rPr>
          <w:rFonts w:ascii="Calibri" w:hAnsi="Calibri" w:cs="Calibri"/>
          <w:bCs/>
          <w:iCs/>
          <w:sz w:val="24"/>
          <w:szCs w:val="24"/>
        </w:rPr>
        <w:t>développement</w:t>
      </w:r>
      <w:r w:rsidR="00536A76">
        <w:rPr>
          <w:rFonts w:ascii="Calibri" w:hAnsi="Calibri" w:cs="Calibri"/>
          <w:bCs/>
          <w:iCs/>
          <w:sz w:val="24"/>
          <w:szCs w:val="24"/>
        </w:rPr>
        <w:t xml:space="preserve"> des zones urbaines aurait un impact sur le développement du marché financier et</w:t>
      </w:r>
      <w:r w:rsidR="00F40F2E">
        <w:rPr>
          <w:rFonts w:ascii="Calibri" w:hAnsi="Calibri" w:cs="Calibri"/>
          <w:bCs/>
          <w:iCs/>
          <w:sz w:val="24"/>
          <w:szCs w:val="24"/>
        </w:rPr>
        <w:t xml:space="preserve"> ainsi sur le</w:t>
      </w:r>
      <w:r w:rsidR="00536A76">
        <w:rPr>
          <w:rFonts w:ascii="Calibri" w:hAnsi="Calibri" w:cs="Calibri"/>
          <w:bCs/>
          <w:iCs/>
          <w:sz w:val="24"/>
          <w:szCs w:val="24"/>
        </w:rPr>
        <w:t xml:space="preserve"> marché de l’assurance-vie. </w:t>
      </w:r>
    </w:p>
    <w:p w14:paraId="33D55F09" w14:textId="33C8FEE0" w:rsidR="009F3477" w:rsidRDefault="00536A76" w:rsidP="00F40F2E">
      <w:pPr>
        <w:pStyle w:val="Corpsdetexte"/>
        <w:spacing w:line="360" w:lineRule="auto"/>
        <w:jc w:val="both"/>
        <w:rPr>
          <w:rFonts w:ascii="Calibri" w:hAnsi="Calibri" w:cs="Calibri"/>
          <w:sz w:val="24"/>
          <w:szCs w:val="24"/>
        </w:rPr>
      </w:pPr>
      <w:r>
        <w:rPr>
          <w:rFonts w:ascii="Calibri" w:hAnsi="Calibri" w:cs="Calibri"/>
          <w:bCs/>
          <w:iCs/>
          <w:sz w:val="24"/>
          <w:szCs w:val="24"/>
        </w:rPr>
        <w:t>De plus, nous chercherons, lors de cette étude, à établir un lien éventuel entre le niveau de santé global des individus dans un pays, ou encore le niveau d’alphabétisation et la taille de la population urbaine. Ainsi, cela nous permettrait de confirmer s’il existe un lien entre cette dernière et l</w:t>
      </w:r>
      <w:r w:rsidR="00F40F2E">
        <w:rPr>
          <w:rFonts w:ascii="Calibri" w:hAnsi="Calibri" w:cs="Calibri"/>
          <w:bCs/>
          <w:iCs/>
          <w:sz w:val="24"/>
          <w:szCs w:val="24"/>
        </w:rPr>
        <w:t>e</w:t>
      </w:r>
      <w:r>
        <w:rPr>
          <w:rFonts w:ascii="Calibri" w:hAnsi="Calibri" w:cs="Calibri"/>
          <w:bCs/>
          <w:iCs/>
          <w:sz w:val="24"/>
          <w:szCs w:val="24"/>
        </w:rPr>
        <w:t xml:space="preserve"> développement du marché de l’assurance-vie</w:t>
      </w:r>
      <w:r w:rsidR="00F40F2E">
        <w:rPr>
          <w:rFonts w:ascii="Calibri" w:hAnsi="Calibri" w:cs="Calibri"/>
          <w:bCs/>
          <w:iCs/>
          <w:sz w:val="24"/>
          <w:szCs w:val="24"/>
        </w:rPr>
        <w:t xml:space="preserve">, tel que spécifié par certains auteurs, notamment </w:t>
      </w:r>
      <w:sdt>
        <w:sdtPr>
          <w:rPr>
            <w:rFonts w:ascii="Calibri" w:hAnsi="Calibri" w:cs="Calibri"/>
            <w:bCs/>
            <w:iCs/>
            <w:sz w:val="24"/>
            <w:szCs w:val="24"/>
          </w:rPr>
          <w:id w:val="-750119475"/>
          <w:citation/>
        </w:sdtPr>
        <w:sdtContent>
          <w:r w:rsidR="00F40F2E">
            <w:rPr>
              <w:rFonts w:ascii="Calibri" w:hAnsi="Calibri" w:cs="Calibri"/>
              <w:bCs/>
              <w:iCs/>
              <w:sz w:val="24"/>
              <w:szCs w:val="24"/>
            </w:rPr>
            <w:fldChar w:fldCharType="begin"/>
          </w:r>
          <w:r w:rsidR="00F40F2E">
            <w:rPr>
              <w:rFonts w:ascii="Calibri" w:hAnsi="Calibri" w:cs="Calibri"/>
              <w:bCs/>
              <w:iCs/>
              <w:sz w:val="24"/>
              <w:szCs w:val="24"/>
              <w:lang w:val="fr-CA"/>
            </w:rPr>
            <w:instrText xml:space="preserve"> CITATION Tho02 \l 3084 </w:instrText>
          </w:r>
          <w:r w:rsidR="00F40F2E">
            <w:rPr>
              <w:rFonts w:ascii="Calibri" w:hAnsi="Calibri" w:cs="Calibri"/>
              <w:bCs/>
              <w:iCs/>
              <w:sz w:val="24"/>
              <w:szCs w:val="24"/>
            </w:rPr>
            <w:fldChar w:fldCharType="separate"/>
          </w:r>
          <w:r w:rsidR="00F40F2E" w:rsidRPr="00F40F2E">
            <w:rPr>
              <w:rFonts w:ascii="Calibri" w:hAnsi="Calibri" w:cs="Calibri"/>
              <w:noProof/>
              <w:sz w:val="24"/>
              <w:szCs w:val="24"/>
              <w:lang w:val="fr-CA"/>
            </w:rPr>
            <w:t>(Thorsten &amp; Webb, 2002)</w:t>
          </w:r>
          <w:r w:rsidR="00F40F2E">
            <w:rPr>
              <w:rFonts w:ascii="Calibri" w:hAnsi="Calibri" w:cs="Calibri"/>
              <w:bCs/>
              <w:iCs/>
              <w:sz w:val="24"/>
              <w:szCs w:val="24"/>
            </w:rPr>
            <w:fldChar w:fldCharType="end"/>
          </w:r>
        </w:sdtContent>
      </w:sdt>
      <w:r w:rsidR="00F40F2E">
        <w:rPr>
          <w:rFonts w:ascii="Calibri" w:hAnsi="Calibri" w:cs="Calibri"/>
          <w:bCs/>
          <w:iCs/>
          <w:sz w:val="24"/>
          <w:szCs w:val="24"/>
        </w:rPr>
        <w:t>, qui concluaie</w:t>
      </w:r>
      <w:r w:rsidR="00E63FED">
        <w:rPr>
          <w:rFonts w:ascii="Calibri" w:hAnsi="Calibri" w:cs="Calibri"/>
          <w:bCs/>
          <w:iCs/>
          <w:sz w:val="24"/>
          <w:szCs w:val="24"/>
        </w:rPr>
        <w:t>nt trouver un lien significatif et négatif,</w:t>
      </w:r>
      <w:r w:rsidR="00F40F2E">
        <w:rPr>
          <w:rFonts w:ascii="Calibri" w:hAnsi="Calibri" w:cs="Calibri"/>
          <w:bCs/>
          <w:iCs/>
          <w:sz w:val="24"/>
          <w:szCs w:val="24"/>
        </w:rPr>
        <w:t xml:space="preserve"> et </w:t>
      </w:r>
      <w:sdt>
        <w:sdtPr>
          <w:rPr>
            <w:rFonts w:ascii="Calibri" w:hAnsi="Calibri" w:cs="Calibri"/>
            <w:sz w:val="24"/>
            <w:szCs w:val="24"/>
          </w:rPr>
          <w:id w:val="398102257"/>
          <w:citation/>
        </w:sdtPr>
        <w:sdtContent>
          <w:r w:rsidR="00F40F2E" w:rsidRPr="009F3477">
            <w:rPr>
              <w:rFonts w:ascii="Calibri" w:hAnsi="Calibri" w:cs="Calibri"/>
              <w:sz w:val="24"/>
              <w:szCs w:val="24"/>
            </w:rPr>
            <w:fldChar w:fldCharType="begin"/>
          </w:r>
          <w:r w:rsidR="00F40F2E" w:rsidRPr="009F3477">
            <w:rPr>
              <w:rFonts w:ascii="Calibri" w:hAnsi="Calibri" w:cs="Calibri"/>
              <w:sz w:val="24"/>
              <w:szCs w:val="24"/>
              <w:lang w:val="fr-CA"/>
            </w:rPr>
            <w:instrText xml:space="preserve"> CITATION Die12 \l 3084 </w:instrText>
          </w:r>
          <w:r w:rsidR="00F40F2E" w:rsidRPr="009F3477">
            <w:rPr>
              <w:rFonts w:ascii="Calibri" w:hAnsi="Calibri" w:cs="Calibri"/>
              <w:sz w:val="24"/>
              <w:szCs w:val="24"/>
            </w:rPr>
            <w:fldChar w:fldCharType="separate"/>
          </w:r>
          <w:r w:rsidR="00F40F2E" w:rsidRPr="009F3477">
            <w:rPr>
              <w:rFonts w:ascii="Calibri" w:hAnsi="Calibri" w:cs="Calibri"/>
              <w:noProof/>
              <w:sz w:val="24"/>
              <w:szCs w:val="24"/>
              <w:lang w:val="fr-CA"/>
            </w:rPr>
            <w:t xml:space="preserve"> (Dieng &amp; Fall, 2012)</w:t>
          </w:r>
          <w:r w:rsidR="00F40F2E" w:rsidRPr="009F3477">
            <w:rPr>
              <w:rFonts w:ascii="Calibri" w:hAnsi="Calibri" w:cs="Calibri"/>
              <w:sz w:val="24"/>
              <w:szCs w:val="24"/>
            </w:rPr>
            <w:fldChar w:fldCharType="end"/>
          </w:r>
        </w:sdtContent>
      </w:sdt>
      <w:r w:rsidR="00F40F2E">
        <w:rPr>
          <w:rFonts w:ascii="Calibri" w:hAnsi="Calibri" w:cs="Calibri"/>
          <w:sz w:val="24"/>
          <w:szCs w:val="24"/>
        </w:rPr>
        <w:t xml:space="preserve"> au contraire avaient trouvé un lien non significati</w:t>
      </w:r>
      <w:r w:rsidR="00E63FED">
        <w:rPr>
          <w:rFonts w:ascii="Calibri" w:hAnsi="Calibri" w:cs="Calibri"/>
          <w:sz w:val="24"/>
          <w:szCs w:val="24"/>
        </w:rPr>
        <w:t>f mais positif</w:t>
      </w:r>
      <w:r w:rsidR="00F40F2E">
        <w:rPr>
          <w:rFonts w:ascii="Calibri" w:hAnsi="Calibri" w:cs="Calibri"/>
          <w:sz w:val="24"/>
          <w:szCs w:val="24"/>
        </w:rPr>
        <w:t>.</w:t>
      </w:r>
    </w:p>
    <w:p w14:paraId="0A393BF0" w14:textId="77777777" w:rsidR="00F9664A" w:rsidRDefault="00F9664A" w:rsidP="00F40F2E">
      <w:pPr>
        <w:pStyle w:val="Corpsdetexte"/>
        <w:spacing w:line="360" w:lineRule="auto"/>
        <w:jc w:val="both"/>
        <w:rPr>
          <w:rFonts w:ascii="Calibri" w:hAnsi="Calibri" w:cs="Calibri"/>
          <w:bCs/>
          <w:iCs/>
          <w:sz w:val="24"/>
          <w:szCs w:val="24"/>
        </w:rPr>
      </w:pPr>
    </w:p>
    <w:p w14:paraId="6CA2AACA" w14:textId="0993E7B2" w:rsidR="00F40F2E" w:rsidRDefault="00F40F2E" w:rsidP="00F40F2E">
      <w:pPr>
        <w:pStyle w:val="Sous-titre"/>
      </w:pPr>
      <w:r>
        <w:t>Unemp</w:t>
      </w:r>
    </w:p>
    <w:p w14:paraId="292CFBF1" w14:textId="4BB2DCDC" w:rsidR="00F40F2E" w:rsidRDefault="00071A55"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Selon OCDE</w:t>
      </w:r>
      <w:r>
        <w:rPr>
          <w:rStyle w:val="Appelnotedebasdep"/>
          <w:rFonts w:ascii="Calibri" w:hAnsi="Calibri" w:cs="Calibri"/>
          <w:sz w:val="24"/>
          <w:szCs w:val="24"/>
        </w:rPr>
        <w:footnoteReference w:id="25"/>
      </w:r>
      <w:r>
        <w:rPr>
          <w:rFonts w:ascii="Calibri" w:hAnsi="Calibri" w:cs="Calibri"/>
          <w:bCs/>
          <w:iCs/>
          <w:sz w:val="24"/>
          <w:szCs w:val="24"/>
        </w:rPr>
        <w:t xml:space="preserve"> , le taux de chômage est la proportion d’individus sans emploi sur la population active, soit celle en ‘droit’ de travailler. Le chômage affecte tous les pays du monde, et le taux est indicateur du pouvoir d’achat d’une population</w:t>
      </w:r>
      <w:r w:rsidR="00F9664A">
        <w:rPr>
          <w:rFonts w:ascii="Calibri" w:hAnsi="Calibri" w:cs="Calibri"/>
          <w:bCs/>
          <w:iCs/>
          <w:sz w:val="24"/>
          <w:szCs w:val="24"/>
        </w:rPr>
        <w:t xml:space="preserve">. C’est ainsi que nous supposons qu’il existe une relation significative et négative entre cette variable et le PIB ou encore le Revenu National Brut (variable GNI). Les individus ayant moins de revenus ne peuvent pas se </w:t>
      </w:r>
      <w:r w:rsidR="00F9664A">
        <w:rPr>
          <w:rFonts w:ascii="Calibri" w:hAnsi="Calibri" w:cs="Calibri"/>
          <w:bCs/>
          <w:iCs/>
          <w:sz w:val="24"/>
          <w:szCs w:val="24"/>
        </w:rPr>
        <w:lastRenderedPageBreak/>
        <w:t xml:space="preserve">permettre d’épargner surtout à long-terme. Ainsi, nous supposons, dans cette étude, que les pays ayant un haut taux de chômage auraient un marché d’assurance-vie moins développé. </w:t>
      </w:r>
    </w:p>
    <w:p w14:paraId="27CFB958" w14:textId="67061B24" w:rsidR="00F9664A" w:rsidRDefault="00F9664A" w:rsidP="00F40F2E">
      <w:pPr>
        <w:pStyle w:val="Corpsdetexte"/>
        <w:spacing w:line="360" w:lineRule="auto"/>
        <w:jc w:val="both"/>
        <w:rPr>
          <w:rFonts w:ascii="Calibri" w:hAnsi="Calibri" w:cs="Calibri"/>
          <w:bCs/>
          <w:iCs/>
          <w:sz w:val="24"/>
          <w:szCs w:val="24"/>
        </w:rPr>
      </w:pPr>
    </w:p>
    <w:p w14:paraId="329ECC72" w14:textId="0D8148DC" w:rsidR="00F9664A" w:rsidRDefault="00F9664A" w:rsidP="00F9664A">
      <w:pPr>
        <w:pStyle w:val="Sous-titre"/>
      </w:pPr>
      <w:r>
        <w:t>INFLATION</w:t>
      </w:r>
      <w:r w:rsidR="00D347A7">
        <w:t xml:space="preserve"> </w:t>
      </w:r>
    </w:p>
    <w:p w14:paraId="062C795B" w14:textId="5FDE3684" w:rsidR="00F9664A" w:rsidRDefault="00F9664A" w:rsidP="00D347A7">
      <w:pPr>
        <w:spacing w:line="360" w:lineRule="auto"/>
        <w:jc w:val="both"/>
        <w:rPr>
          <w:rFonts w:ascii="Calibri" w:hAnsi="Calibri" w:cs="Calibri"/>
          <w:bCs/>
          <w:iCs/>
          <w:sz w:val="24"/>
          <w:szCs w:val="24"/>
        </w:rPr>
      </w:pPr>
      <w:r w:rsidRPr="00F9664A">
        <w:rPr>
          <w:rFonts w:ascii="Calibri" w:hAnsi="Calibri" w:cs="Calibri"/>
          <w:bCs/>
          <w:iCs/>
          <w:sz w:val="24"/>
          <w:szCs w:val="24"/>
        </w:rPr>
        <w:t>Selon l’INSEE, on définit l’inflation comme une perte du pouvoir d’achat de la monnaie et qui va s’expliquer par une augmentation des prix qui sera générale et durable. Le taux d’inflation est ainsi un facteur du taux de croissance et il est évalué à partir de l’IPC (Indice des prix à la Consommation).</w:t>
      </w:r>
      <w:r w:rsidRPr="00F9664A">
        <w:rPr>
          <w:rStyle w:val="Appelnotedebasdep"/>
          <w:rFonts w:ascii="Calibri" w:hAnsi="Calibri" w:cs="Calibri"/>
          <w:bCs/>
          <w:iCs/>
          <w:sz w:val="24"/>
          <w:szCs w:val="24"/>
        </w:rPr>
        <w:footnoteReference w:id="26"/>
      </w:r>
      <w:r>
        <w:rPr>
          <w:rFonts w:ascii="Calibri" w:hAnsi="Calibri" w:cs="Calibri"/>
          <w:bCs/>
          <w:iCs/>
          <w:sz w:val="24"/>
          <w:szCs w:val="24"/>
        </w:rPr>
        <w:t xml:space="preserve"> </w:t>
      </w:r>
      <w:r w:rsidR="00840B80">
        <w:rPr>
          <w:rFonts w:ascii="Calibri" w:hAnsi="Calibri" w:cs="Calibri"/>
          <w:bCs/>
          <w:iCs/>
          <w:sz w:val="24"/>
          <w:szCs w:val="24"/>
        </w:rPr>
        <w:t xml:space="preserve">Le taux </w:t>
      </w:r>
      <w:r>
        <w:rPr>
          <w:rFonts w:ascii="Calibri" w:hAnsi="Calibri" w:cs="Calibri"/>
          <w:bCs/>
          <w:iCs/>
          <w:sz w:val="24"/>
          <w:szCs w:val="24"/>
        </w:rPr>
        <w:t xml:space="preserve">d’inflation est </w:t>
      </w:r>
      <w:r w:rsidR="00840B80">
        <w:rPr>
          <w:rFonts w:ascii="Calibri" w:hAnsi="Calibri" w:cs="Calibri"/>
          <w:bCs/>
          <w:iCs/>
          <w:sz w:val="24"/>
          <w:szCs w:val="24"/>
        </w:rPr>
        <w:t xml:space="preserve">ainsi </w:t>
      </w:r>
      <w:r>
        <w:rPr>
          <w:rFonts w:ascii="Calibri" w:hAnsi="Calibri" w:cs="Calibri"/>
          <w:bCs/>
          <w:iCs/>
          <w:sz w:val="24"/>
          <w:szCs w:val="24"/>
        </w:rPr>
        <w:t xml:space="preserve">considérée comme une bonne mesure </w:t>
      </w:r>
      <w:r w:rsidR="00840B80">
        <w:rPr>
          <w:rFonts w:ascii="Calibri" w:hAnsi="Calibri" w:cs="Calibri"/>
          <w:bCs/>
          <w:iCs/>
          <w:sz w:val="24"/>
          <w:szCs w:val="24"/>
        </w:rPr>
        <w:t xml:space="preserve">de la ‘santé’ d’une économie, et nous supposant qu’elle est négativement corrélée au PIB ou le Revenu National brut dans d’un pays. De ce fait, plus elle augmenterait, moins les habitants d’un pays aurait la capacité d’acheter des primes d’assurances-vie. Nous estimons, dans ce cas, un ralentissement ou </w:t>
      </w:r>
      <w:r w:rsidR="00840B80" w:rsidRPr="002649E1">
        <w:rPr>
          <w:rFonts w:ascii="Calibri" w:hAnsi="Calibri" w:cs="Calibri"/>
          <w:bCs/>
          <w:iCs/>
          <w:sz w:val="24"/>
          <w:szCs w:val="24"/>
        </w:rPr>
        <w:t>une ‘rétraction’ dans le développement de ce marché. L’étude de la Société des Actuaires et de l’Institut Canadienne des Actuaires</w:t>
      </w:r>
      <w:r w:rsidR="00840B80" w:rsidRPr="002649E1">
        <w:rPr>
          <w:rStyle w:val="Appelnotedebasdep"/>
          <w:bCs/>
          <w:iCs/>
        </w:rPr>
        <w:footnoteReference w:id="27"/>
      </w:r>
      <w:r w:rsidR="00840B80" w:rsidRPr="002649E1">
        <w:rPr>
          <w:rFonts w:ascii="Calibri" w:hAnsi="Calibri" w:cs="Calibri"/>
          <w:bCs/>
          <w:iCs/>
          <w:sz w:val="24"/>
          <w:szCs w:val="24"/>
        </w:rPr>
        <w:t xml:space="preserve"> renforce notre</w:t>
      </w:r>
      <w:r w:rsidR="00840B80">
        <w:rPr>
          <w:rFonts w:ascii="Calibri" w:hAnsi="Calibri" w:cs="Calibri"/>
          <w:bCs/>
          <w:iCs/>
          <w:sz w:val="24"/>
          <w:szCs w:val="24"/>
        </w:rPr>
        <w:t xml:space="preserve"> hypothèse, en expliquant qu’il existe une relation directe et même significative ent</w:t>
      </w:r>
      <w:r w:rsidR="00D347A7">
        <w:rPr>
          <w:rFonts w:ascii="Calibri" w:hAnsi="Calibri" w:cs="Calibri"/>
          <w:bCs/>
          <w:iCs/>
          <w:sz w:val="24"/>
          <w:szCs w:val="24"/>
        </w:rPr>
        <w:t>re une autre forme d’assurance, soit celle de l’automobile et habitation et le taux d’inflation.</w:t>
      </w:r>
    </w:p>
    <w:p w14:paraId="17D95981" w14:textId="78D431DC" w:rsidR="00D347A7" w:rsidRDefault="00D347A7" w:rsidP="00D347A7">
      <w:pPr>
        <w:pStyle w:val="Sous-titre"/>
      </w:pPr>
      <w:r>
        <w:t>FINANC_DEV</w:t>
      </w:r>
    </w:p>
    <w:p w14:paraId="0C11D439" w14:textId="071ABD98" w:rsidR="00F9664A" w:rsidRDefault="00D347A7" w:rsidP="0009425F">
      <w:pPr>
        <w:spacing w:line="360" w:lineRule="auto"/>
        <w:jc w:val="both"/>
        <w:rPr>
          <w:rFonts w:ascii="Calibri" w:hAnsi="Calibri" w:cs="Calibri"/>
          <w:bCs/>
          <w:iCs/>
          <w:sz w:val="24"/>
          <w:szCs w:val="24"/>
        </w:rPr>
      </w:pPr>
      <w:r>
        <w:rPr>
          <w:rFonts w:ascii="Calibri" w:hAnsi="Calibri" w:cs="Calibri"/>
          <w:bCs/>
          <w:iCs/>
          <w:sz w:val="24"/>
          <w:szCs w:val="24"/>
        </w:rPr>
        <w:t>Le développement du marché financier peut être mesuré par la proportion de l’offre de la monnaie</w:t>
      </w:r>
      <w:r w:rsidR="00303F2A">
        <w:rPr>
          <w:rFonts w:ascii="Calibri" w:hAnsi="Calibri" w:cs="Calibri"/>
          <w:bCs/>
          <w:iCs/>
          <w:sz w:val="24"/>
          <w:szCs w:val="24"/>
        </w:rPr>
        <w:t xml:space="preserve"> (M2)</w:t>
      </w:r>
      <w:r>
        <w:rPr>
          <w:rFonts w:ascii="Calibri" w:hAnsi="Calibri" w:cs="Calibri"/>
          <w:bCs/>
          <w:iCs/>
          <w:sz w:val="24"/>
          <w:szCs w:val="24"/>
        </w:rPr>
        <w:t xml:space="preserve"> et le PIB</w:t>
      </w:r>
      <w:r w:rsidR="00303F2A">
        <w:rPr>
          <w:rFonts w:ascii="Calibri" w:hAnsi="Calibri" w:cs="Calibri"/>
          <w:bCs/>
          <w:iCs/>
          <w:sz w:val="24"/>
          <w:szCs w:val="24"/>
        </w:rPr>
        <w:t xml:space="preserve"> et son unité est le dollar américain. </w:t>
      </w:r>
      <w:r w:rsidR="00602F42">
        <w:rPr>
          <w:rFonts w:ascii="Calibri" w:hAnsi="Calibri" w:cs="Calibri"/>
          <w:bCs/>
          <w:iCs/>
          <w:sz w:val="24"/>
          <w:szCs w:val="24"/>
        </w:rPr>
        <w:t xml:space="preserve">Le choix de cette variable est basé sur certaines recherches déjà effectuées, notamment celle de </w:t>
      </w:r>
      <w:sdt>
        <w:sdtPr>
          <w:rPr>
            <w:rFonts w:ascii="Calibri" w:hAnsi="Calibri" w:cs="Calibri"/>
            <w:sz w:val="24"/>
            <w:szCs w:val="24"/>
          </w:rPr>
          <w:id w:val="1113173188"/>
          <w:citation/>
        </w:sdtPr>
        <w:sdtContent>
          <w:r w:rsidR="00602F42" w:rsidRPr="009F3477">
            <w:rPr>
              <w:rFonts w:ascii="Calibri" w:hAnsi="Calibri" w:cs="Calibri"/>
              <w:sz w:val="24"/>
              <w:szCs w:val="24"/>
            </w:rPr>
            <w:fldChar w:fldCharType="begin"/>
          </w:r>
          <w:r w:rsidR="00602F42" w:rsidRPr="009F3477">
            <w:rPr>
              <w:rFonts w:ascii="Calibri" w:hAnsi="Calibri" w:cs="Calibri"/>
              <w:sz w:val="24"/>
              <w:szCs w:val="24"/>
              <w:lang w:val="fr-CA"/>
            </w:rPr>
            <w:instrText xml:space="preserve"> CITATION Die12 \l 3084 </w:instrText>
          </w:r>
          <w:r w:rsidR="00602F42" w:rsidRPr="009F3477">
            <w:rPr>
              <w:rFonts w:ascii="Calibri" w:hAnsi="Calibri" w:cs="Calibri"/>
              <w:sz w:val="24"/>
              <w:szCs w:val="24"/>
            </w:rPr>
            <w:fldChar w:fldCharType="separate"/>
          </w:r>
          <w:r w:rsidR="00602F42" w:rsidRPr="009F3477">
            <w:rPr>
              <w:rFonts w:ascii="Calibri" w:hAnsi="Calibri" w:cs="Calibri"/>
              <w:noProof/>
              <w:sz w:val="24"/>
              <w:szCs w:val="24"/>
              <w:lang w:val="fr-CA"/>
            </w:rPr>
            <w:t xml:space="preserve"> (Dieng &amp; Fall, 2012)</w:t>
          </w:r>
          <w:r w:rsidR="00602F42" w:rsidRPr="009F3477">
            <w:rPr>
              <w:rFonts w:ascii="Calibri" w:hAnsi="Calibri" w:cs="Calibri"/>
              <w:sz w:val="24"/>
              <w:szCs w:val="24"/>
            </w:rPr>
            <w:fldChar w:fldCharType="end"/>
          </w:r>
        </w:sdtContent>
      </w:sdt>
      <w:r w:rsidR="00602F42">
        <w:rPr>
          <w:rFonts w:ascii="Calibri" w:hAnsi="Calibri" w:cs="Calibri"/>
          <w:sz w:val="24"/>
          <w:szCs w:val="24"/>
        </w:rPr>
        <w:t xml:space="preserve"> qui </w:t>
      </w:r>
      <w:r w:rsidR="0009425F">
        <w:rPr>
          <w:rFonts w:ascii="Calibri" w:hAnsi="Calibri" w:cs="Calibri"/>
          <w:sz w:val="24"/>
          <w:szCs w:val="24"/>
        </w:rPr>
        <w:t xml:space="preserve">établissent un lien positif, bien que </w:t>
      </w:r>
      <w:r w:rsidR="002649E1">
        <w:rPr>
          <w:rFonts w:ascii="Calibri" w:hAnsi="Calibri" w:cs="Calibri"/>
          <w:sz w:val="24"/>
          <w:szCs w:val="24"/>
        </w:rPr>
        <w:t>non</w:t>
      </w:r>
      <w:r w:rsidR="0009425F">
        <w:rPr>
          <w:rFonts w:ascii="Calibri" w:hAnsi="Calibri" w:cs="Calibri"/>
          <w:sz w:val="24"/>
          <w:szCs w:val="24"/>
        </w:rPr>
        <w:t xml:space="preserve"> significatif, avec la demande en assurance-vie.</w:t>
      </w:r>
      <w:r w:rsidR="00602F42">
        <w:rPr>
          <w:rFonts w:ascii="Calibri" w:hAnsi="Calibri" w:cs="Calibri"/>
          <w:bCs/>
          <w:iCs/>
          <w:sz w:val="24"/>
          <w:szCs w:val="24"/>
        </w:rPr>
        <w:t xml:space="preserve"> </w:t>
      </w:r>
      <w:r w:rsidR="0009425F">
        <w:rPr>
          <w:rFonts w:ascii="Calibri" w:hAnsi="Calibri" w:cs="Calibri"/>
          <w:bCs/>
          <w:iCs/>
          <w:sz w:val="24"/>
          <w:szCs w:val="24"/>
        </w:rPr>
        <w:t>La mesure du développement du marché financier est</w:t>
      </w:r>
      <w:r w:rsidR="00602F42">
        <w:rPr>
          <w:rFonts w:ascii="Calibri" w:hAnsi="Calibri" w:cs="Calibri"/>
          <w:bCs/>
          <w:iCs/>
          <w:sz w:val="24"/>
          <w:szCs w:val="24"/>
        </w:rPr>
        <w:t xml:space="preserve"> obtenue de </w:t>
      </w:r>
      <w:proofErr w:type="spellStart"/>
      <w:r w:rsidR="00602F42">
        <w:rPr>
          <w:rFonts w:ascii="Calibri" w:hAnsi="Calibri" w:cs="Calibri"/>
          <w:bCs/>
          <w:iCs/>
          <w:sz w:val="24"/>
          <w:szCs w:val="24"/>
        </w:rPr>
        <w:t>WorldBank</w:t>
      </w:r>
      <w:proofErr w:type="spellEnd"/>
      <w:r w:rsidR="00602F42">
        <w:rPr>
          <w:rStyle w:val="Appelnotedebasdep"/>
          <w:rFonts w:ascii="Calibri" w:hAnsi="Calibri" w:cs="Calibri"/>
          <w:sz w:val="24"/>
          <w:szCs w:val="24"/>
        </w:rPr>
        <w:footnoteReference w:id="28"/>
      </w:r>
      <w:r w:rsidR="0009425F">
        <w:rPr>
          <w:rFonts w:ascii="Calibri" w:hAnsi="Calibri" w:cs="Calibri"/>
          <w:bCs/>
          <w:iCs/>
          <w:sz w:val="24"/>
          <w:szCs w:val="24"/>
        </w:rPr>
        <w:t xml:space="preserve"> et elle </w:t>
      </w:r>
      <w:r w:rsidR="00602F42">
        <w:rPr>
          <w:rFonts w:ascii="Calibri" w:hAnsi="Calibri" w:cs="Calibri"/>
          <w:bCs/>
          <w:iCs/>
          <w:sz w:val="24"/>
          <w:szCs w:val="24"/>
        </w:rPr>
        <w:t xml:space="preserve">démontre </w:t>
      </w:r>
      <w:r w:rsidR="00602F42">
        <w:rPr>
          <w:rFonts w:ascii="Calibri" w:hAnsi="Calibri" w:cs="Calibri"/>
          <w:bCs/>
          <w:iCs/>
          <w:sz w:val="24"/>
          <w:szCs w:val="24"/>
        </w:rPr>
        <w:lastRenderedPageBreak/>
        <w:t xml:space="preserve">le développement des institutions, instruments et marchés du secteur financier, ainsi expliquant pourquoi nous supposons que plus elle est élevée, plus le PIB, Revenu National brut seraient élevés, et le plus bas serait le taux d’inflation ou encore le taux de chômage dans un pays. </w:t>
      </w:r>
    </w:p>
    <w:p w14:paraId="689A015B" w14:textId="1F1C6D12" w:rsidR="0009425F" w:rsidRDefault="0009425F" w:rsidP="0009425F">
      <w:pPr>
        <w:pStyle w:val="Sous-titre"/>
      </w:pPr>
      <w:r>
        <w:t xml:space="preserve">GDP </w:t>
      </w:r>
    </w:p>
    <w:p w14:paraId="329ED0BA" w14:textId="108112FF" w:rsidR="006505D8" w:rsidRDefault="0009425F" w:rsidP="0009425F">
      <w:pPr>
        <w:pStyle w:val="Corpsdetexte"/>
        <w:spacing w:before="240" w:after="240" w:line="360" w:lineRule="auto"/>
        <w:jc w:val="both"/>
        <w:rPr>
          <w:rFonts w:ascii="Calibri" w:hAnsi="Calibri" w:cs="Calibri"/>
          <w:sz w:val="24"/>
          <w:szCs w:val="24"/>
        </w:rPr>
      </w:pPr>
      <w:r w:rsidRPr="0009425F">
        <w:rPr>
          <w:rFonts w:ascii="Calibri" w:hAnsi="Calibri" w:cs="Calibri"/>
          <w:bCs/>
          <w:iCs/>
          <w:sz w:val="24"/>
          <w:szCs w:val="24"/>
        </w:rPr>
        <w:t>Le produit intérieur brut est un indicateur économique qui nous donne des informations précises sur la richesse produite au cours de l’année dans un pays quelconque. Plus précisément, cet indicateur va nous permettre de connaître la valeur ajoutée totale des biens et des services produits sur un territoire national. On l’utilise lorsque l’on veut connaître la croissance économique d’un pays. Le rapport PIB par habitant</w:t>
      </w:r>
      <w:r w:rsidR="009850C8">
        <w:rPr>
          <w:rFonts w:ascii="Calibri" w:hAnsi="Calibri" w:cs="Calibri"/>
          <w:bCs/>
          <w:iCs/>
          <w:sz w:val="24"/>
          <w:szCs w:val="24"/>
        </w:rPr>
        <w:t xml:space="preserve"> qui se calcul en faisa</w:t>
      </w:r>
      <w:r>
        <w:rPr>
          <w:rFonts w:ascii="Calibri" w:hAnsi="Calibri" w:cs="Calibri"/>
          <w:bCs/>
          <w:iCs/>
          <w:sz w:val="24"/>
          <w:szCs w:val="24"/>
        </w:rPr>
        <w:t>nt la somme des différentes valeurs ajoutées de tous les agents économiques,</w:t>
      </w:r>
      <w:r w:rsidRPr="0009425F">
        <w:rPr>
          <w:rFonts w:ascii="Calibri" w:hAnsi="Calibri" w:cs="Calibri"/>
          <w:bCs/>
          <w:iCs/>
          <w:sz w:val="24"/>
          <w:szCs w:val="24"/>
        </w:rPr>
        <w:t xml:space="preserve"> nous donne </w:t>
      </w:r>
      <w:r>
        <w:rPr>
          <w:rFonts w:ascii="Calibri" w:hAnsi="Calibri" w:cs="Calibri"/>
          <w:bCs/>
          <w:iCs/>
          <w:sz w:val="24"/>
          <w:szCs w:val="24"/>
        </w:rPr>
        <w:t xml:space="preserve">ainsi </w:t>
      </w:r>
      <w:r w:rsidRPr="0009425F">
        <w:rPr>
          <w:rFonts w:ascii="Calibri" w:hAnsi="Calibri" w:cs="Calibri"/>
          <w:bCs/>
          <w:iCs/>
          <w:sz w:val="24"/>
          <w:szCs w:val="24"/>
        </w:rPr>
        <w:t>des informations sur le niveau de vie des habitants</w:t>
      </w:r>
      <w:r w:rsidRPr="0009425F">
        <w:rPr>
          <w:rStyle w:val="Appelnotedebasdep"/>
          <w:rFonts w:ascii="Calibri" w:hAnsi="Calibri" w:cs="Calibri"/>
          <w:bCs/>
          <w:iCs/>
          <w:sz w:val="24"/>
          <w:szCs w:val="24"/>
        </w:rPr>
        <w:footnoteReference w:id="29"/>
      </w:r>
      <w:r w:rsidRPr="0009425F">
        <w:rPr>
          <w:rFonts w:ascii="Calibri" w:hAnsi="Calibri" w:cs="Calibri"/>
          <w:bCs/>
          <w:iCs/>
          <w:sz w:val="24"/>
          <w:szCs w:val="24"/>
        </w:rPr>
        <w:t>.</w:t>
      </w:r>
      <w:r>
        <w:rPr>
          <w:rFonts w:ascii="Calibri" w:hAnsi="Calibri" w:cs="Calibri"/>
          <w:bCs/>
          <w:iCs/>
          <w:sz w:val="24"/>
          <w:szCs w:val="24"/>
        </w:rPr>
        <w:t xml:space="preserve">  Également utilisé comme variable explicative par</w:t>
      </w:r>
      <w:sdt>
        <w:sdtPr>
          <w:rPr>
            <w:rFonts w:ascii="Calibri" w:hAnsi="Calibri" w:cs="Calibri"/>
            <w:sz w:val="24"/>
            <w:szCs w:val="24"/>
          </w:rPr>
          <w:id w:val="-127098036"/>
          <w:citation/>
        </w:sdtPr>
        <w:sdtContent>
          <w:r w:rsidRPr="009F3477">
            <w:rPr>
              <w:rFonts w:ascii="Calibri" w:hAnsi="Calibri" w:cs="Calibri"/>
              <w:sz w:val="24"/>
              <w:szCs w:val="24"/>
            </w:rPr>
            <w:fldChar w:fldCharType="begin"/>
          </w:r>
          <w:r w:rsidRPr="009F3477">
            <w:rPr>
              <w:rFonts w:ascii="Calibri" w:hAnsi="Calibri" w:cs="Calibri"/>
              <w:sz w:val="24"/>
              <w:szCs w:val="24"/>
              <w:lang w:val="fr-CA"/>
            </w:rPr>
            <w:instrText xml:space="preserve"> CITATION Die12 \l 3084 </w:instrText>
          </w:r>
          <w:r w:rsidRPr="009F3477">
            <w:rPr>
              <w:rFonts w:ascii="Calibri" w:hAnsi="Calibri" w:cs="Calibri"/>
              <w:sz w:val="24"/>
              <w:szCs w:val="24"/>
            </w:rPr>
            <w:fldChar w:fldCharType="separate"/>
          </w:r>
          <w:r w:rsidRPr="009F3477">
            <w:rPr>
              <w:rFonts w:ascii="Calibri" w:hAnsi="Calibri" w:cs="Calibri"/>
              <w:noProof/>
              <w:sz w:val="24"/>
              <w:szCs w:val="24"/>
              <w:lang w:val="fr-CA"/>
            </w:rPr>
            <w:t xml:space="preserve"> (Dieng &amp; Fall, 2012)</w:t>
          </w:r>
          <w:r w:rsidRPr="009F3477">
            <w:rPr>
              <w:rFonts w:ascii="Calibri" w:hAnsi="Calibri" w:cs="Calibri"/>
              <w:sz w:val="24"/>
              <w:szCs w:val="24"/>
            </w:rPr>
            <w:fldChar w:fldCharType="end"/>
          </w:r>
        </w:sdtContent>
      </w:sdt>
      <w:r>
        <w:rPr>
          <w:rFonts w:ascii="Calibri" w:hAnsi="Calibri" w:cs="Calibri"/>
          <w:sz w:val="24"/>
          <w:szCs w:val="24"/>
        </w:rPr>
        <w:t>, ces derniers concluent, lors de leur analyse, qu’elle a une corrélation positive mais pas significative avec le développement du marché financier. Ceci justifie le choix de cette variable dans notre étude.</w:t>
      </w:r>
    </w:p>
    <w:p w14:paraId="22851B8B" w14:textId="3C61F5FB" w:rsidR="006505D8" w:rsidRDefault="006505D8" w:rsidP="006505D8">
      <w:pPr>
        <w:pStyle w:val="Sous-titre"/>
      </w:pPr>
      <w:r>
        <w:t>YOUNG_dep</w:t>
      </w:r>
    </w:p>
    <w:p w14:paraId="15267EEB" w14:textId="14ECB57E" w:rsidR="006505D8" w:rsidRDefault="006505D8" w:rsidP="003241D9">
      <w:pPr>
        <w:spacing w:line="360" w:lineRule="auto"/>
        <w:jc w:val="both"/>
        <w:rPr>
          <w:rFonts w:ascii="Calibri" w:hAnsi="Calibri" w:cs="Calibri"/>
          <w:bCs/>
          <w:iCs/>
          <w:sz w:val="24"/>
          <w:szCs w:val="24"/>
        </w:rPr>
      </w:pPr>
      <w:r>
        <w:rPr>
          <w:rFonts w:ascii="Calibri" w:hAnsi="Calibri" w:cs="Calibri"/>
          <w:sz w:val="24"/>
          <w:szCs w:val="24"/>
        </w:rPr>
        <w:t xml:space="preserve">Cette variable représente la proportion d’individus moins de 15 ans sur la population active, soit celle âgée entre 15 et 64 ans. Le choix de cette variable est basé sur les études de </w:t>
      </w:r>
      <w:sdt>
        <w:sdtPr>
          <w:rPr>
            <w:rFonts w:ascii="Calibri" w:hAnsi="Calibri" w:cs="Calibri"/>
            <w:bCs/>
            <w:iCs/>
            <w:sz w:val="24"/>
            <w:szCs w:val="24"/>
          </w:rPr>
          <w:id w:val="-1054924750"/>
          <w:citation/>
        </w:sdtPr>
        <w:sdtContent>
          <w:r>
            <w:rPr>
              <w:rFonts w:ascii="Calibri" w:hAnsi="Calibri" w:cs="Calibri"/>
              <w:bCs/>
              <w:iCs/>
              <w:sz w:val="24"/>
              <w:szCs w:val="24"/>
            </w:rPr>
            <w:fldChar w:fldCharType="begin"/>
          </w:r>
          <w:r>
            <w:rPr>
              <w:rFonts w:ascii="Calibri" w:hAnsi="Calibri" w:cs="Calibri"/>
              <w:bCs/>
              <w:iCs/>
              <w:sz w:val="24"/>
              <w:szCs w:val="24"/>
              <w:lang w:val="fr-CA"/>
            </w:rPr>
            <w:instrText xml:space="preserve"> CITATION Tho02 \l 3084 </w:instrText>
          </w:r>
          <w:r>
            <w:rPr>
              <w:rFonts w:ascii="Calibri" w:hAnsi="Calibri" w:cs="Calibri"/>
              <w:bCs/>
              <w:iCs/>
              <w:sz w:val="24"/>
              <w:szCs w:val="24"/>
            </w:rPr>
            <w:fldChar w:fldCharType="separate"/>
          </w:r>
          <w:r w:rsidRPr="00F40F2E">
            <w:rPr>
              <w:rFonts w:ascii="Calibri" w:hAnsi="Calibri" w:cs="Calibri"/>
              <w:noProof/>
              <w:sz w:val="24"/>
              <w:szCs w:val="24"/>
              <w:lang w:val="fr-CA"/>
            </w:rPr>
            <w:t>(Thorsten &amp; Webb, 2002)</w:t>
          </w:r>
          <w:r>
            <w:rPr>
              <w:rFonts w:ascii="Calibri" w:hAnsi="Calibri" w:cs="Calibri"/>
              <w:bCs/>
              <w:iCs/>
              <w:sz w:val="24"/>
              <w:szCs w:val="24"/>
            </w:rPr>
            <w:fldChar w:fldCharType="end"/>
          </w:r>
        </w:sdtContent>
      </w:sdt>
      <w:r>
        <w:rPr>
          <w:rFonts w:ascii="Calibri" w:hAnsi="Calibri" w:cs="Calibri"/>
          <w:bCs/>
          <w:iCs/>
          <w:sz w:val="24"/>
          <w:szCs w:val="24"/>
        </w:rPr>
        <w:t xml:space="preserve"> qui ont trouvé qu’elle a un impact significatif sur la demande de l’assurance-vie. Effectivement, </w:t>
      </w:r>
      <w:r w:rsidR="0029570A">
        <w:rPr>
          <w:rFonts w:ascii="Calibri" w:hAnsi="Calibri" w:cs="Calibri"/>
          <w:bCs/>
          <w:iCs/>
          <w:sz w:val="24"/>
          <w:szCs w:val="24"/>
        </w:rPr>
        <w:t>lorsque la</w:t>
      </w:r>
      <w:r>
        <w:rPr>
          <w:rFonts w:ascii="Calibri" w:hAnsi="Calibri" w:cs="Calibri"/>
          <w:bCs/>
          <w:iCs/>
          <w:sz w:val="24"/>
          <w:szCs w:val="24"/>
        </w:rPr>
        <w:t xml:space="preserve"> proportion de </w:t>
      </w:r>
      <w:r w:rsidR="0029570A">
        <w:rPr>
          <w:rFonts w:ascii="Calibri" w:hAnsi="Calibri" w:cs="Calibri"/>
          <w:bCs/>
          <w:iCs/>
          <w:sz w:val="24"/>
          <w:szCs w:val="24"/>
        </w:rPr>
        <w:t xml:space="preserve">‘jeunes’ individus dans un pays est grande, il y a moins d’individus </w:t>
      </w:r>
      <w:r w:rsidR="0048696D">
        <w:rPr>
          <w:rFonts w:ascii="Calibri" w:hAnsi="Calibri" w:cs="Calibri"/>
          <w:bCs/>
          <w:iCs/>
          <w:sz w:val="24"/>
          <w:szCs w:val="24"/>
        </w:rPr>
        <w:t>majeurs</w:t>
      </w:r>
      <w:r w:rsidR="0029570A">
        <w:rPr>
          <w:rFonts w:ascii="Calibri" w:hAnsi="Calibri" w:cs="Calibri"/>
          <w:bCs/>
          <w:iCs/>
          <w:sz w:val="24"/>
          <w:szCs w:val="24"/>
        </w:rPr>
        <w:t xml:space="preserve"> </w:t>
      </w:r>
      <w:r w:rsidR="0048696D">
        <w:rPr>
          <w:rFonts w:ascii="Calibri" w:hAnsi="Calibri" w:cs="Calibri"/>
          <w:bCs/>
          <w:iCs/>
          <w:sz w:val="24"/>
          <w:szCs w:val="24"/>
        </w:rPr>
        <w:t>en mesure d’</w:t>
      </w:r>
      <w:r w:rsidR="0029570A">
        <w:rPr>
          <w:rFonts w:ascii="Calibri" w:hAnsi="Calibri" w:cs="Calibri"/>
          <w:bCs/>
          <w:iCs/>
          <w:sz w:val="24"/>
          <w:szCs w:val="24"/>
        </w:rPr>
        <w:t>acheter des produits d’assurances. De ce fait, nous supposons qu’il existe une relation négative entre cette variable et notre variable à expliquer.</w:t>
      </w:r>
    </w:p>
    <w:p w14:paraId="4B9C15EB" w14:textId="77777777" w:rsidR="0080613D" w:rsidRDefault="0080613D" w:rsidP="006505D8">
      <w:pPr>
        <w:rPr>
          <w:rFonts w:ascii="Calibri" w:hAnsi="Calibri" w:cs="Calibri"/>
          <w:bCs/>
          <w:iCs/>
          <w:sz w:val="24"/>
          <w:szCs w:val="24"/>
        </w:rPr>
      </w:pPr>
    </w:p>
    <w:p w14:paraId="0970130D" w14:textId="77777777" w:rsidR="006B358C" w:rsidRDefault="006B358C" w:rsidP="006505D8">
      <w:pPr>
        <w:rPr>
          <w:rFonts w:ascii="Calibri" w:hAnsi="Calibri" w:cs="Calibri"/>
          <w:bCs/>
          <w:iCs/>
          <w:sz w:val="24"/>
          <w:szCs w:val="24"/>
        </w:rPr>
      </w:pPr>
    </w:p>
    <w:p w14:paraId="2B979C30" w14:textId="77777777" w:rsidR="006B358C" w:rsidRDefault="006B358C" w:rsidP="006505D8">
      <w:pPr>
        <w:rPr>
          <w:rFonts w:ascii="Calibri" w:hAnsi="Calibri" w:cs="Calibri"/>
          <w:bCs/>
          <w:iCs/>
          <w:sz w:val="24"/>
          <w:szCs w:val="24"/>
        </w:rPr>
      </w:pPr>
    </w:p>
    <w:p w14:paraId="6E3D293D" w14:textId="4178DA1D" w:rsidR="0029570A" w:rsidRDefault="0029570A" w:rsidP="0029570A">
      <w:pPr>
        <w:pStyle w:val="Sous-titre"/>
      </w:pPr>
      <w:r>
        <w:lastRenderedPageBreak/>
        <w:t>OLD_dep</w:t>
      </w:r>
    </w:p>
    <w:p w14:paraId="11CFDCCE" w14:textId="0AE9985F" w:rsidR="0080613D" w:rsidRPr="00CA2CA2" w:rsidRDefault="0029570A" w:rsidP="003241D9">
      <w:pPr>
        <w:spacing w:line="360" w:lineRule="auto"/>
        <w:jc w:val="both"/>
        <w:rPr>
          <w:rFonts w:ascii="Calibri" w:hAnsi="Calibri" w:cs="Calibri"/>
          <w:sz w:val="24"/>
          <w:szCs w:val="24"/>
        </w:rPr>
      </w:pPr>
      <w:r>
        <w:rPr>
          <w:rFonts w:ascii="Calibri" w:hAnsi="Calibri" w:cs="Calibri"/>
          <w:bCs/>
          <w:iCs/>
          <w:sz w:val="24"/>
          <w:szCs w:val="24"/>
        </w:rPr>
        <w:t xml:space="preserve">La proportion d’individus retraités, âgé de plus de 64 ans sur la population active (entre 15 et 64 ans) est une variable considérée comme ayant un impact significatif et positif sur la demande et ainsi que le développement du marché d’assurance-vie.  Cette hypothèse est émise de </w:t>
      </w:r>
      <w:r w:rsidR="0080613D">
        <w:rPr>
          <w:rFonts w:ascii="Calibri" w:hAnsi="Calibri" w:cs="Calibri"/>
          <w:bCs/>
          <w:iCs/>
          <w:sz w:val="24"/>
          <w:szCs w:val="24"/>
        </w:rPr>
        <w:t>par</w:t>
      </w:r>
      <w:r>
        <w:rPr>
          <w:rFonts w:ascii="Calibri" w:hAnsi="Calibri" w:cs="Calibri"/>
          <w:bCs/>
          <w:iCs/>
          <w:sz w:val="24"/>
          <w:szCs w:val="24"/>
        </w:rPr>
        <w:t xml:space="preserve"> le fait que les pays ayant un</w:t>
      </w:r>
      <w:r w:rsidR="0080613D">
        <w:rPr>
          <w:rFonts w:ascii="Calibri" w:hAnsi="Calibri" w:cs="Calibri"/>
          <w:bCs/>
          <w:iCs/>
          <w:sz w:val="24"/>
          <w:szCs w:val="24"/>
        </w:rPr>
        <w:t xml:space="preserve"> plus gros pourcentage de personnes de plus de 64</w:t>
      </w:r>
      <w:r w:rsidR="00901063">
        <w:rPr>
          <w:rFonts w:ascii="Calibri" w:hAnsi="Calibri" w:cs="Calibri"/>
          <w:bCs/>
          <w:iCs/>
          <w:sz w:val="24"/>
          <w:szCs w:val="24"/>
        </w:rPr>
        <w:t xml:space="preserve"> </w:t>
      </w:r>
      <w:r w:rsidR="0080613D">
        <w:rPr>
          <w:rFonts w:ascii="Calibri" w:hAnsi="Calibri" w:cs="Calibri"/>
          <w:bCs/>
          <w:iCs/>
          <w:sz w:val="24"/>
          <w:szCs w:val="24"/>
        </w:rPr>
        <w:t>ans serai</w:t>
      </w:r>
      <w:r w:rsidR="00901063">
        <w:rPr>
          <w:rFonts w:ascii="Calibri" w:hAnsi="Calibri" w:cs="Calibri"/>
          <w:bCs/>
          <w:iCs/>
          <w:sz w:val="24"/>
          <w:szCs w:val="24"/>
        </w:rPr>
        <w:t>en</w:t>
      </w:r>
      <w:r w:rsidR="0080613D">
        <w:rPr>
          <w:rFonts w:ascii="Calibri" w:hAnsi="Calibri" w:cs="Calibri"/>
          <w:bCs/>
          <w:iCs/>
          <w:sz w:val="24"/>
          <w:szCs w:val="24"/>
        </w:rPr>
        <w:t xml:space="preserve">t les pays où la population est en meilleure santé et a donc une meilleure espérance de vie. De plus, tel que démontré par </w:t>
      </w:r>
      <w:sdt>
        <w:sdtPr>
          <w:rPr>
            <w:rFonts w:ascii="Calibri" w:hAnsi="Calibri" w:cs="Calibri"/>
            <w:sz w:val="24"/>
            <w:szCs w:val="24"/>
          </w:rPr>
          <w:id w:val="-2139936601"/>
          <w:citation/>
        </w:sdtPr>
        <w:sdtContent>
          <w:r w:rsidR="0080613D" w:rsidRPr="009F3477">
            <w:rPr>
              <w:rFonts w:ascii="Calibri" w:hAnsi="Calibri" w:cs="Calibri"/>
              <w:sz w:val="24"/>
              <w:szCs w:val="24"/>
            </w:rPr>
            <w:fldChar w:fldCharType="begin"/>
          </w:r>
          <w:r w:rsidR="0080613D" w:rsidRPr="009F3477">
            <w:rPr>
              <w:rFonts w:ascii="Calibri" w:hAnsi="Calibri" w:cs="Calibri"/>
              <w:sz w:val="24"/>
              <w:szCs w:val="24"/>
              <w:lang w:val="fr-CA"/>
            </w:rPr>
            <w:instrText xml:space="preserve"> CITATION Die12 \l 3084 </w:instrText>
          </w:r>
          <w:r w:rsidR="0080613D" w:rsidRPr="009F3477">
            <w:rPr>
              <w:rFonts w:ascii="Calibri" w:hAnsi="Calibri" w:cs="Calibri"/>
              <w:sz w:val="24"/>
              <w:szCs w:val="24"/>
            </w:rPr>
            <w:fldChar w:fldCharType="separate"/>
          </w:r>
          <w:r w:rsidR="0080613D" w:rsidRPr="009F3477">
            <w:rPr>
              <w:rFonts w:ascii="Calibri" w:hAnsi="Calibri" w:cs="Calibri"/>
              <w:noProof/>
              <w:sz w:val="24"/>
              <w:szCs w:val="24"/>
              <w:lang w:val="fr-CA"/>
            </w:rPr>
            <w:t xml:space="preserve"> (Dieng &amp; Fall, 2012)</w:t>
          </w:r>
          <w:r w:rsidR="0080613D" w:rsidRPr="009F3477">
            <w:rPr>
              <w:rFonts w:ascii="Calibri" w:hAnsi="Calibri" w:cs="Calibri"/>
              <w:sz w:val="24"/>
              <w:szCs w:val="24"/>
            </w:rPr>
            <w:fldChar w:fldCharType="end"/>
          </w:r>
        </w:sdtContent>
      </w:sdt>
      <w:r w:rsidR="0080613D">
        <w:rPr>
          <w:rFonts w:ascii="Calibri" w:hAnsi="Calibri" w:cs="Calibri"/>
          <w:sz w:val="24"/>
          <w:szCs w:val="24"/>
        </w:rPr>
        <w:t>, un pourcentage plus élevé de ce groupe d’individus impliquerait une plus grande consommation de produit d’assurance-vie, notamment, dans le cas de décès.  Ceci entrainerait une plus grande demande et une expansion de ce marché.</w:t>
      </w:r>
    </w:p>
    <w:p w14:paraId="1A32E085" w14:textId="47C902FB" w:rsidR="0080613D" w:rsidRDefault="0080613D" w:rsidP="0080613D">
      <w:pPr>
        <w:pStyle w:val="Sous-titre"/>
      </w:pPr>
      <w:r>
        <w:t>gni</w:t>
      </w:r>
    </w:p>
    <w:p w14:paraId="0584366C" w14:textId="0C5C4FAC" w:rsidR="0080613D" w:rsidRDefault="0080613D" w:rsidP="003241D9">
      <w:pPr>
        <w:spacing w:line="360" w:lineRule="auto"/>
        <w:jc w:val="both"/>
        <w:rPr>
          <w:rFonts w:ascii="Calibri" w:hAnsi="Calibri" w:cs="Calibri"/>
          <w:bCs/>
          <w:iCs/>
          <w:sz w:val="24"/>
          <w:szCs w:val="24"/>
        </w:rPr>
      </w:pPr>
      <w:r>
        <w:rPr>
          <w:rFonts w:ascii="Calibri" w:hAnsi="Calibri" w:cs="Calibri"/>
          <w:bCs/>
          <w:iCs/>
          <w:sz w:val="24"/>
          <w:szCs w:val="24"/>
        </w:rPr>
        <w:t xml:space="preserve">Le Revenu National Brut est la somme du PIB et des revenus étrangers nets. Contrairement au PIB, elle ne considère ainsi pas uniquement les revenus des individus et entreprises intérieurs mais également ceux gagnés à l’extérieur du pays en question. Ainsi, bien que nous </w:t>
      </w:r>
      <w:r w:rsidR="00575D2B">
        <w:rPr>
          <w:rFonts w:ascii="Calibri" w:hAnsi="Calibri" w:cs="Calibri"/>
          <w:bCs/>
          <w:iCs/>
          <w:sz w:val="24"/>
          <w:szCs w:val="24"/>
        </w:rPr>
        <w:t>estimions</w:t>
      </w:r>
      <w:r>
        <w:rPr>
          <w:rFonts w:ascii="Calibri" w:hAnsi="Calibri" w:cs="Calibri"/>
          <w:bCs/>
          <w:iCs/>
          <w:sz w:val="24"/>
          <w:szCs w:val="24"/>
        </w:rPr>
        <w:t xml:space="preserve"> voir une très grande corrélation entre le PIB et notre variable GNI, nous utiliserons les deux mesures dans notre étude afin de mieux évaluer laquelle aurait le plus d’impact ou de significativité sur notre variable à expliquer. </w:t>
      </w:r>
    </w:p>
    <w:p w14:paraId="0135AAE0" w14:textId="02E8F745" w:rsidR="008841E0" w:rsidRDefault="008841E0" w:rsidP="003241D9">
      <w:pPr>
        <w:spacing w:line="360" w:lineRule="auto"/>
        <w:jc w:val="both"/>
        <w:rPr>
          <w:rFonts w:ascii="Calibri" w:hAnsi="Calibri" w:cs="Calibri"/>
          <w:bCs/>
          <w:iCs/>
          <w:sz w:val="24"/>
          <w:szCs w:val="24"/>
        </w:rPr>
      </w:pPr>
    </w:p>
    <w:p w14:paraId="3E62C5C5" w14:textId="6E49E247" w:rsidR="008841E0" w:rsidRDefault="008841E0" w:rsidP="003241D9">
      <w:pPr>
        <w:spacing w:line="360" w:lineRule="auto"/>
        <w:jc w:val="both"/>
        <w:rPr>
          <w:rFonts w:ascii="Calibri" w:hAnsi="Calibri" w:cs="Calibri"/>
          <w:bCs/>
          <w:iCs/>
          <w:sz w:val="24"/>
          <w:szCs w:val="24"/>
        </w:rPr>
      </w:pPr>
    </w:p>
    <w:p w14:paraId="237AA8DE" w14:textId="77777777" w:rsidR="008841E0" w:rsidRPr="0080613D" w:rsidRDefault="008841E0" w:rsidP="003241D9">
      <w:pPr>
        <w:spacing w:line="360" w:lineRule="auto"/>
        <w:jc w:val="both"/>
      </w:pPr>
    </w:p>
    <w:p w14:paraId="7812DE09" w14:textId="77777777" w:rsidR="0029570A" w:rsidRPr="006505D8" w:rsidRDefault="0029570A" w:rsidP="006505D8"/>
    <w:p w14:paraId="77B48879" w14:textId="77777777" w:rsidR="006505D8" w:rsidRPr="006505D8" w:rsidRDefault="006505D8" w:rsidP="006505D8"/>
    <w:p w14:paraId="57CCBA17" w14:textId="77777777" w:rsidR="006505D8" w:rsidRPr="006505D8" w:rsidRDefault="006505D8" w:rsidP="006505D8"/>
    <w:p w14:paraId="5BCE3AA4" w14:textId="043840DA" w:rsidR="003241D9" w:rsidRDefault="003241D9">
      <w:pPr>
        <w:rPr>
          <w:rFonts w:ascii="Calibri" w:hAnsi="Calibri" w:cs="Calibri"/>
          <w:bCs/>
          <w:iCs/>
          <w:sz w:val="24"/>
          <w:szCs w:val="24"/>
        </w:rPr>
      </w:pPr>
      <w:r>
        <w:rPr>
          <w:rFonts w:ascii="Calibri" w:hAnsi="Calibri" w:cs="Calibri"/>
          <w:bCs/>
          <w:iCs/>
          <w:sz w:val="24"/>
          <w:szCs w:val="24"/>
        </w:rPr>
        <w:br w:type="page"/>
      </w:r>
    </w:p>
    <w:p w14:paraId="7D1CAD6E" w14:textId="7BB9B60C" w:rsidR="006505D8" w:rsidRPr="0009425F" w:rsidRDefault="003241D9" w:rsidP="003241D9">
      <w:pPr>
        <w:pStyle w:val="Titre"/>
      </w:pPr>
      <w:r>
        <w:lastRenderedPageBreak/>
        <w:t>I</w:t>
      </w:r>
      <w:r w:rsidR="00735AD1">
        <w:t>V</w:t>
      </w:r>
      <w:r>
        <w:t>- ANALYSE EXPLORATOIRE</w:t>
      </w:r>
    </w:p>
    <w:p w14:paraId="2091089C" w14:textId="6E8B35BB" w:rsidR="0009425F" w:rsidRPr="0009425F" w:rsidRDefault="0009425F" w:rsidP="0009425F"/>
    <w:p w14:paraId="4F61A1EA" w14:textId="36752B8A" w:rsidR="00F9664A" w:rsidRPr="00F9664A" w:rsidRDefault="003241D9" w:rsidP="003241D9">
      <w:pPr>
        <w:pStyle w:val="Titre1"/>
      </w:pPr>
      <w:r>
        <w:t>Analyse univariée</w:t>
      </w:r>
    </w:p>
    <w:p w14:paraId="092D1263" w14:textId="49EDA5B8" w:rsidR="000F0943"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Toutes les variables utilisées dans cette étude sont quantitatives et continues.</w:t>
      </w:r>
    </w:p>
    <w:p w14:paraId="704C1A6D" w14:textId="0AF99B2E" w:rsidR="00F9664A"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En analysant les</w:t>
      </w:r>
      <w:r w:rsidR="001A21FC">
        <w:rPr>
          <w:rFonts w:ascii="Calibri" w:hAnsi="Calibri" w:cs="Calibri"/>
          <w:bCs/>
          <w:iCs/>
          <w:sz w:val="24"/>
          <w:szCs w:val="24"/>
        </w:rPr>
        <w:t xml:space="preserve"> statistiques descriptives des</w:t>
      </w:r>
      <w:r>
        <w:rPr>
          <w:rFonts w:ascii="Calibri" w:hAnsi="Calibri" w:cs="Calibri"/>
          <w:bCs/>
          <w:iCs/>
          <w:sz w:val="24"/>
          <w:szCs w:val="24"/>
        </w:rPr>
        <w:t xml:space="preserve"> données</w:t>
      </w:r>
      <w:r w:rsidR="001A21FC">
        <w:rPr>
          <w:rFonts w:ascii="Calibri" w:hAnsi="Calibri" w:cs="Calibri"/>
          <w:bCs/>
          <w:iCs/>
          <w:sz w:val="24"/>
          <w:szCs w:val="24"/>
        </w:rPr>
        <w:t xml:space="preserve"> (Figure 1)</w:t>
      </w:r>
      <w:r>
        <w:rPr>
          <w:rFonts w:ascii="Calibri" w:hAnsi="Calibri" w:cs="Calibri"/>
          <w:bCs/>
          <w:iCs/>
          <w:sz w:val="24"/>
          <w:szCs w:val="24"/>
        </w:rPr>
        <w:t xml:space="preserve"> nous remarquons que pour certaines variables, comme LIFE_EXP, GOOD_HEALTH, il y a peu de dispersion par rapport à la moyenne. En effet cette moyenne est très proche de la médiane. </w:t>
      </w:r>
      <w:r w:rsidR="00FC1B74">
        <w:rPr>
          <w:rFonts w:ascii="Calibri" w:hAnsi="Calibri" w:cs="Calibri"/>
          <w:bCs/>
          <w:iCs/>
          <w:sz w:val="24"/>
          <w:szCs w:val="24"/>
        </w:rPr>
        <w:t>À l’inverse les</w:t>
      </w:r>
      <w:r>
        <w:rPr>
          <w:rFonts w:ascii="Calibri" w:hAnsi="Calibri" w:cs="Calibri"/>
          <w:bCs/>
          <w:iCs/>
          <w:sz w:val="24"/>
          <w:szCs w:val="24"/>
        </w:rPr>
        <w:t xml:space="preserve"> variables affichant le plus de dispersion sont </w:t>
      </w:r>
      <w:r w:rsidR="00FC1B74">
        <w:rPr>
          <w:rFonts w:ascii="Calibri" w:hAnsi="Calibri" w:cs="Calibri"/>
          <w:bCs/>
          <w:iCs/>
          <w:sz w:val="24"/>
          <w:szCs w:val="24"/>
        </w:rPr>
        <w:t>GDP et GNI, ce qui n’est pas très étonnant compte tenu les variations entre les</w:t>
      </w:r>
      <w:r w:rsidR="002B5BE9">
        <w:rPr>
          <w:rFonts w:ascii="Calibri" w:hAnsi="Calibri" w:cs="Calibri"/>
          <w:bCs/>
          <w:iCs/>
          <w:sz w:val="24"/>
          <w:szCs w:val="24"/>
        </w:rPr>
        <w:t xml:space="preserve"> </w:t>
      </w:r>
      <w:r w:rsidR="00FC1B74">
        <w:rPr>
          <w:rFonts w:ascii="Calibri" w:hAnsi="Calibri" w:cs="Calibri"/>
          <w:bCs/>
          <w:iCs/>
          <w:sz w:val="24"/>
          <w:szCs w:val="24"/>
        </w:rPr>
        <w:t>niveau</w:t>
      </w:r>
      <w:r w:rsidR="002B5BE9">
        <w:rPr>
          <w:rFonts w:ascii="Calibri" w:hAnsi="Calibri" w:cs="Calibri"/>
          <w:bCs/>
          <w:iCs/>
          <w:sz w:val="24"/>
          <w:szCs w:val="24"/>
        </w:rPr>
        <w:t>x</w:t>
      </w:r>
      <w:r w:rsidR="00FC1B74">
        <w:rPr>
          <w:rFonts w:ascii="Calibri" w:hAnsi="Calibri" w:cs="Calibri"/>
          <w:bCs/>
          <w:iCs/>
          <w:sz w:val="24"/>
          <w:szCs w:val="24"/>
        </w:rPr>
        <w:t xml:space="preserve"> de développement des pays que nous analysons dans cet</w:t>
      </w:r>
      <w:r w:rsidR="00146BC8">
        <w:rPr>
          <w:rFonts w:ascii="Calibri" w:hAnsi="Calibri" w:cs="Calibri"/>
          <w:bCs/>
          <w:iCs/>
          <w:sz w:val="24"/>
          <w:szCs w:val="24"/>
        </w:rPr>
        <w:t>te</w:t>
      </w:r>
      <w:r w:rsidR="00FC1B74">
        <w:rPr>
          <w:rFonts w:ascii="Calibri" w:hAnsi="Calibri" w:cs="Calibri"/>
          <w:bCs/>
          <w:iCs/>
          <w:sz w:val="24"/>
          <w:szCs w:val="24"/>
        </w:rPr>
        <w:t xml:space="preserve"> étude.</w:t>
      </w:r>
      <w:r w:rsidR="00146BC8">
        <w:rPr>
          <w:rFonts w:ascii="Calibri" w:hAnsi="Calibri" w:cs="Calibri"/>
          <w:bCs/>
          <w:iCs/>
          <w:sz w:val="24"/>
          <w:szCs w:val="24"/>
        </w:rPr>
        <w:t xml:space="preserve"> Ainsi, nous comparons le développement du marché de l’assurance-vie entre, la Norvège qui </w:t>
      </w:r>
      <w:proofErr w:type="gramStart"/>
      <w:r w:rsidR="00146BC8">
        <w:rPr>
          <w:rFonts w:ascii="Calibri" w:hAnsi="Calibri" w:cs="Calibri"/>
          <w:bCs/>
          <w:iCs/>
          <w:sz w:val="24"/>
          <w:szCs w:val="24"/>
        </w:rPr>
        <w:t>a</w:t>
      </w:r>
      <w:proofErr w:type="gramEnd"/>
      <w:r w:rsidR="00146BC8">
        <w:rPr>
          <w:rFonts w:ascii="Calibri" w:hAnsi="Calibri" w:cs="Calibri"/>
          <w:bCs/>
          <w:iCs/>
          <w:sz w:val="24"/>
          <w:szCs w:val="24"/>
        </w:rPr>
        <w:t xml:space="preserve"> le PIB le plus élevé (81 100 $) et </w:t>
      </w:r>
      <w:r w:rsidR="00CD2C71">
        <w:rPr>
          <w:rFonts w:ascii="Calibri" w:hAnsi="Calibri" w:cs="Calibri"/>
          <w:bCs/>
          <w:iCs/>
          <w:sz w:val="24"/>
          <w:szCs w:val="24"/>
        </w:rPr>
        <w:t>Porto Rico</w:t>
      </w:r>
      <w:r w:rsidR="00146BC8">
        <w:rPr>
          <w:rFonts w:ascii="Calibri" w:hAnsi="Calibri" w:cs="Calibri"/>
          <w:bCs/>
          <w:iCs/>
          <w:sz w:val="24"/>
          <w:szCs w:val="24"/>
        </w:rPr>
        <w:t xml:space="preserve"> qui a le PIB le plus bas (</w:t>
      </w:r>
      <w:r w:rsidR="00CD2C71">
        <w:rPr>
          <w:rFonts w:ascii="Calibri" w:hAnsi="Calibri" w:cs="Calibri"/>
          <w:bCs/>
          <w:iCs/>
          <w:sz w:val="24"/>
          <w:szCs w:val="24"/>
        </w:rPr>
        <w:t>2 939$).</w:t>
      </w:r>
    </w:p>
    <w:p w14:paraId="11B6B673" w14:textId="68A9F2C9"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1</w:t>
      </w:r>
      <w:r w:rsidR="00AC7456">
        <w:rPr>
          <w:rFonts w:ascii="Calibri" w:hAnsi="Calibri" w:cs="Calibri"/>
          <w:b/>
          <w:iCs/>
          <w:noProof/>
          <w:sz w:val="24"/>
          <w:szCs w:val="24"/>
        </w:rPr>
        <w:t> : Statistiques descriptives</w:t>
      </w:r>
    </w:p>
    <w:p w14:paraId="28E1895D" w14:textId="5AD3E914" w:rsidR="000F0943" w:rsidRDefault="000F0943" w:rsidP="00AC7456">
      <w:pPr>
        <w:pStyle w:val="Corpsdetexte"/>
        <w:spacing w:line="360" w:lineRule="auto"/>
        <w:jc w:val="center"/>
        <w:rPr>
          <w:rFonts w:ascii="Calibri" w:hAnsi="Calibri" w:cs="Calibri"/>
          <w:bCs/>
          <w:iCs/>
          <w:sz w:val="24"/>
          <w:szCs w:val="24"/>
        </w:rPr>
      </w:pPr>
      <w:r w:rsidRPr="000F0943">
        <w:rPr>
          <w:rFonts w:ascii="Calibri" w:hAnsi="Calibri" w:cs="Calibri"/>
          <w:bCs/>
          <w:iCs/>
          <w:noProof/>
          <w:sz w:val="24"/>
          <w:szCs w:val="24"/>
        </w:rPr>
        <w:drawing>
          <wp:inline distT="0" distB="0" distL="0" distR="0" wp14:anchorId="5B9853AE" wp14:editId="05392BD7">
            <wp:extent cx="5756910" cy="2700020"/>
            <wp:effectExtent l="0" t="0" r="0" b="5080"/>
            <wp:docPr id="1" name="Image 1" descr="Une image contenant text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2700020"/>
                    </a:xfrm>
                    <a:prstGeom prst="rect">
                      <a:avLst/>
                    </a:prstGeom>
                  </pic:spPr>
                </pic:pic>
              </a:graphicData>
            </a:graphic>
          </wp:inline>
        </w:drawing>
      </w:r>
    </w:p>
    <w:p w14:paraId="0EA178DD" w14:textId="6A609F3C"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71D1C3BB" w14:textId="6E605010" w:rsidR="00CD2C71" w:rsidRDefault="00CD2C71"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Ces observations sont confirmées avec l’utilisation de </w:t>
      </w:r>
      <w:proofErr w:type="spellStart"/>
      <w:r>
        <w:rPr>
          <w:rFonts w:ascii="Calibri" w:hAnsi="Calibri" w:cs="Calibri"/>
          <w:bCs/>
          <w:iCs/>
          <w:sz w:val="24"/>
          <w:szCs w:val="24"/>
        </w:rPr>
        <w:t>boxplots</w:t>
      </w:r>
      <w:proofErr w:type="spellEnd"/>
      <w:r>
        <w:rPr>
          <w:rFonts w:ascii="Calibri" w:hAnsi="Calibri" w:cs="Calibri"/>
          <w:bCs/>
          <w:iCs/>
          <w:sz w:val="24"/>
          <w:szCs w:val="24"/>
        </w:rPr>
        <w:t xml:space="preserve">, (Annexe </w:t>
      </w:r>
      <w:r w:rsidR="001A21FC">
        <w:rPr>
          <w:rFonts w:ascii="Calibri" w:hAnsi="Calibri" w:cs="Calibri"/>
          <w:bCs/>
          <w:iCs/>
          <w:sz w:val="24"/>
          <w:szCs w:val="24"/>
        </w:rPr>
        <w:t>1</w:t>
      </w:r>
      <w:r>
        <w:rPr>
          <w:rFonts w:ascii="Calibri" w:hAnsi="Calibri" w:cs="Calibri"/>
          <w:bCs/>
          <w:iCs/>
          <w:sz w:val="24"/>
          <w:szCs w:val="24"/>
        </w:rPr>
        <w:t>), où nous voyons de plus que certaines variables comme le taux d’inflation (INFLATION) ou encore les rat</w:t>
      </w:r>
      <w:r w:rsidR="00901063">
        <w:rPr>
          <w:rFonts w:ascii="Calibri" w:hAnsi="Calibri" w:cs="Calibri"/>
          <w:bCs/>
          <w:iCs/>
          <w:sz w:val="24"/>
          <w:szCs w:val="24"/>
        </w:rPr>
        <w:t>ios de jeunes (YOUNG_DEP) et de</w:t>
      </w:r>
      <w:r>
        <w:rPr>
          <w:rFonts w:ascii="Calibri" w:hAnsi="Calibri" w:cs="Calibri"/>
          <w:bCs/>
          <w:iCs/>
          <w:sz w:val="24"/>
          <w:szCs w:val="24"/>
        </w:rPr>
        <w:t xml:space="preserve"> personnes âgées (OLD_DEP) ont des données moins centrées au niveau de la moyenne, </w:t>
      </w:r>
      <w:r w:rsidR="00901063">
        <w:rPr>
          <w:rFonts w:ascii="Calibri" w:hAnsi="Calibri" w:cs="Calibri"/>
          <w:bCs/>
          <w:iCs/>
          <w:sz w:val="24"/>
          <w:szCs w:val="24"/>
        </w:rPr>
        <w:t>mais plutôt réparties autour du quartile inférieur</w:t>
      </w:r>
      <w:r>
        <w:rPr>
          <w:rFonts w:ascii="Calibri" w:hAnsi="Calibri" w:cs="Calibri"/>
          <w:bCs/>
          <w:iCs/>
          <w:sz w:val="24"/>
          <w:szCs w:val="24"/>
        </w:rPr>
        <w:t>.</w:t>
      </w:r>
    </w:p>
    <w:p w14:paraId="7FBE055E" w14:textId="0CD87148" w:rsidR="00B50E46" w:rsidRDefault="00B50E46"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 xml:space="preserve">En regardant de plus près la variable à expliquer, INS_DEN (Figure </w:t>
      </w:r>
      <w:r w:rsidR="001A21FC">
        <w:rPr>
          <w:rFonts w:ascii="Calibri" w:hAnsi="Calibri" w:cs="Calibri"/>
          <w:bCs/>
          <w:iCs/>
          <w:sz w:val="24"/>
          <w:szCs w:val="24"/>
        </w:rPr>
        <w:t>2</w:t>
      </w:r>
      <w:r>
        <w:rPr>
          <w:rFonts w:ascii="Calibri" w:hAnsi="Calibri" w:cs="Calibri"/>
          <w:bCs/>
          <w:iCs/>
          <w:sz w:val="24"/>
          <w:szCs w:val="24"/>
        </w:rPr>
        <w:t xml:space="preserve">), nous remarquons un écart relativement important entre la moyenne (1128 $) et le médiane (304$). En utilisant l’histogramme Figure </w:t>
      </w:r>
      <w:r w:rsidR="00901063">
        <w:rPr>
          <w:rFonts w:ascii="Calibri" w:hAnsi="Calibri" w:cs="Calibri"/>
          <w:bCs/>
          <w:iCs/>
          <w:sz w:val="24"/>
          <w:szCs w:val="24"/>
        </w:rPr>
        <w:t>2</w:t>
      </w:r>
      <w:r>
        <w:rPr>
          <w:rFonts w:ascii="Calibri" w:hAnsi="Calibri" w:cs="Calibri"/>
          <w:bCs/>
          <w:iCs/>
          <w:sz w:val="24"/>
          <w:szCs w:val="24"/>
        </w:rPr>
        <w:t xml:space="preserve"> ci-dessous nous </w:t>
      </w:r>
      <w:r w:rsidR="002B5BE9">
        <w:rPr>
          <w:rFonts w:ascii="Calibri" w:hAnsi="Calibri" w:cs="Calibri"/>
          <w:bCs/>
          <w:iCs/>
          <w:sz w:val="24"/>
          <w:szCs w:val="24"/>
        </w:rPr>
        <w:t xml:space="preserve">voyons qu’effectivement </w:t>
      </w:r>
      <w:r>
        <w:rPr>
          <w:rFonts w:ascii="Calibri" w:hAnsi="Calibri" w:cs="Calibri"/>
          <w:bCs/>
          <w:iCs/>
          <w:sz w:val="24"/>
          <w:szCs w:val="24"/>
        </w:rPr>
        <w:t xml:space="preserve">plus de la moitié des pays affiche une densité d’assurance-vie de moins de 500$, suggérant </w:t>
      </w:r>
      <w:r w:rsidR="002B5BE9">
        <w:rPr>
          <w:rFonts w:ascii="Calibri" w:hAnsi="Calibri" w:cs="Calibri"/>
          <w:bCs/>
          <w:iCs/>
          <w:sz w:val="24"/>
          <w:szCs w:val="24"/>
        </w:rPr>
        <w:t xml:space="preserve">que </w:t>
      </w:r>
      <w:r>
        <w:rPr>
          <w:rFonts w:ascii="Calibri" w:hAnsi="Calibri" w:cs="Calibri"/>
          <w:bCs/>
          <w:iCs/>
          <w:sz w:val="24"/>
          <w:szCs w:val="24"/>
        </w:rPr>
        <w:t xml:space="preserve">pour </w:t>
      </w:r>
      <w:r w:rsidR="002B5BE9">
        <w:rPr>
          <w:rFonts w:ascii="Calibri" w:hAnsi="Calibri" w:cs="Calibri"/>
          <w:bCs/>
          <w:iCs/>
          <w:sz w:val="24"/>
          <w:szCs w:val="24"/>
        </w:rPr>
        <w:t>au moins</w:t>
      </w:r>
      <w:r>
        <w:rPr>
          <w:rFonts w:ascii="Calibri" w:hAnsi="Calibri" w:cs="Calibri"/>
          <w:bCs/>
          <w:iCs/>
          <w:sz w:val="24"/>
          <w:szCs w:val="24"/>
        </w:rPr>
        <w:t xml:space="preserve"> la moitié des pays, </w:t>
      </w:r>
      <w:r w:rsidR="002B5BE9">
        <w:rPr>
          <w:rFonts w:ascii="Calibri" w:hAnsi="Calibri" w:cs="Calibri"/>
          <w:bCs/>
          <w:iCs/>
          <w:sz w:val="24"/>
          <w:szCs w:val="24"/>
        </w:rPr>
        <w:t>les primes d’assurance-vie payées par les habitants sur toute l’année reste</w:t>
      </w:r>
      <w:r w:rsidR="00684F36">
        <w:rPr>
          <w:rFonts w:ascii="Calibri" w:hAnsi="Calibri" w:cs="Calibri"/>
          <w:bCs/>
          <w:iCs/>
          <w:sz w:val="24"/>
          <w:szCs w:val="24"/>
        </w:rPr>
        <w:t>nt</w:t>
      </w:r>
      <w:r w:rsidR="002B5BE9">
        <w:rPr>
          <w:rFonts w:ascii="Calibri" w:hAnsi="Calibri" w:cs="Calibri"/>
          <w:bCs/>
          <w:iCs/>
          <w:sz w:val="24"/>
          <w:szCs w:val="24"/>
        </w:rPr>
        <w:t xml:space="preserve"> relativement bas. D’ailleurs, nous voyons que très peu de pays (à peu près 1% des pays) affichent une densité supérieur</w:t>
      </w:r>
      <w:r w:rsidR="00CD2C71">
        <w:rPr>
          <w:rFonts w:ascii="Calibri" w:hAnsi="Calibri" w:cs="Calibri"/>
          <w:bCs/>
          <w:iCs/>
          <w:sz w:val="24"/>
          <w:szCs w:val="24"/>
        </w:rPr>
        <w:t>e</w:t>
      </w:r>
      <w:r w:rsidR="002B5BE9">
        <w:rPr>
          <w:rFonts w:ascii="Calibri" w:hAnsi="Calibri" w:cs="Calibri"/>
          <w:bCs/>
          <w:iCs/>
          <w:sz w:val="24"/>
          <w:szCs w:val="24"/>
        </w:rPr>
        <w:t xml:space="preserve"> à 6000 $ par habitant.</w:t>
      </w:r>
      <w:bookmarkStart w:id="4" w:name="_GoBack"/>
      <w:bookmarkEnd w:id="4"/>
    </w:p>
    <w:p w14:paraId="09F1B4E6" w14:textId="0B7E9214"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2</w:t>
      </w:r>
    </w:p>
    <w:p w14:paraId="6EA34DEF" w14:textId="77777777" w:rsidR="004C65C8" w:rsidRDefault="004C65C8" w:rsidP="00F40F2E">
      <w:pPr>
        <w:pStyle w:val="Corpsdetexte"/>
        <w:spacing w:line="360" w:lineRule="auto"/>
        <w:jc w:val="both"/>
        <w:rPr>
          <w:rFonts w:ascii="Calibri" w:hAnsi="Calibri" w:cs="Calibri"/>
          <w:bCs/>
          <w:iCs/>
          <w:sz w:val="24"/>
          <w:szCs w:val="24"/>
        </w:rPr>
      </w:pPr>
    </w:p>
    <w:p w14:paraId="5E3C1578" w14:textId="310C7989" w:rsidR="00B50E46" w:rsidRDefault="00B50E46" w:rsidP="00AC7456">
      <w:pPr>
        <w:pStyle w:val="Corpsdetexte"/>
        <w:spacing w:line="360" w:lineRule="auto"/>
        <w:jc w:val="center"/>
        <w:rPr>
          <w:rFonts w:ascii="Calibri" w:hAnsi="Calibri" w:cs="Calibri"/>
          <w:bCs/>
          <w:iCs/>
          <w:sz w:val="24"/>
          <w:szCs w:val="24"/>
        </w:rPr>
      </w:pPr>
      <w:r w:rsidRPr="00B50E46">
        <w:rPr>
          <w:rFonts w:ascii="Calibri" w:hAnsi="Calibri" w:cs="Calibri"/>
          <w:bCs/>
          <w:iCs/>
          <w:noProof/>
          <w:sz w:val="24"/>
          <w:szCs w:val="24"/>
        </w:rPr>
        <w:drawing>
          <wp:inline distT="0" distB="0" distL="0" distR="0" wp14:anchorId="53D92A81" wp14:editId="6B1ECA07">
            <wp:extent cx="4191856" cy="1932711"/>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3597" cy="1942735"/>
                    </a:xfrm>
                    <a:prstGeom prst="rect">
                      <a:avLst/>
                    </a:prstGeom>
                  </pic:spPr>
                </pic:pic>
              </a:graphicData>
            </a:graphic>
          </wp:inline>
        </w:drawing>
      </w:r>
    </w:p>
    <w:p w14:paraId="69DBAF91"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469F570F" w14:textId="77777777" w:rsidR="00AC7456" w:rsidRDefault="00AC7456" w:rsidP="00AC7456">
      <w:pPr>
        <w:pStyle w:val="Corpsdetexte"/>
        <w:spacing w:line="360" w:lineRule="auto"/>
        <w:jc w:val="center"/>
        <w:rPr>
          <w:rFonts w:ascii="Calibri" w:hAnsi="Calibri" w:cs="Calibri"/>
          <w:bCs/>
          <w:iCs/>
          <w:sz w:val="24"/>
          <w:szCs w:val="24"/>
        </w:rPr>
      </w:pPr>
    </w:p>
    <w:p w14:paraId="4AD5F0E8" w14:textId="421A3B89" w:rsidR="00B50E46" w:rsidRDefault="00B50E46" w:rsidP="00F40F2E">
      <w:pPr>
        <w:pStyle w:val="Corpsdetexte"/>
        <w:spacing w:line="360" w:lineRule="auto"/>
        <w:jc w:val="both"/>
        <w:rPr>
          <w:rFonts w:ascii="Calibri" w:hAnsi="Calibri" w:cs="Calibri"/>
          <w:bCs/>
          <w:iCs/>
          <w:sz w:val="24"/>
          <w:szCs w:val="24"/>
        </w:rPr>
      </w:pPr>
    </w:p>
    <w:p w14:paraId="517127A1" w14:textId="77777777" w:rsidR="00B50E46" w:rsidRDefault="00B50E46" w:rsidP="00F40F2E">
      <w:pPr>
        <w:pStyle w:val="Corpsdetexte"/>
        <w:spacing w:line="360" w:lineRule="auto"/>
        <w:jc w:val="both"/>
        <w:rPr>
          <w:rFonts w:ascii="Calibri" w:hAnsi="Calibri" w:cs="Calibri"/>
          <w:bCs/>
          <w:iCs/>
          <w:sz w:val="24"/>
          <w:szCs w:val="24"/>
        </w:rPr>
      </w:pPr>
    </w:p>
    <w:p w14:paraId="0C0B6427" w14:textId="5EAC93A3" w:rsidR="00FC1B74" w:rsidRDefault="00FC1B74" w:rsidP="00FC1B74">
      <w:pPr>
        <w:pStyle w:val="Titre1"/>
      </w:pPr>
      <w:r>
        <w:t>Analyse bivariee</w:t>
      </w:r>
    </w:p>
    <w:p w14:paraId="2FCC0DD1" w14:textId="00BC5DCE" w:rsidR="009F3477" w:rsidRDefault="00FC1B74"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Lors de l’analyse écono</w:t>
      </w:r>
      <w:r w:rsidR="00575D2B">
        <w:rPr>
          <w:rFonts w:ascii="Calibri" w:hAnsi="Calibri" w:cs="Calibri"/>
          <w:bCs/>
          <w:iCs/>
          <w:sz w:val="24"/>
          <w:szCs w:val="24"/>
        </w:rPr>
        <w:t xml:space="preserve">mique </w:t>
      </w:r>
      <w:r>
        <w:rPr>
          <w:rFonts w:ascii="Calibri" w:hAnsi="Calibri" w:cs="Calibri"/>
          <w:bCs/>
          <w:iCs/>
          <w:sz w:val="24"/>
          <w:szCs w:val="24"/>
        </w:rPr>
        <w:t>certaines hypothèses ont été émises sur la corrélation entre les différentes variables utilisées, et cela, à partir de différentes études faites dans le passé. Dans cette section nous analyserons plus en détail les vraies relations entre ces variables.</w:t>
      </w:r>
    </w:p>
    <w:p w14:paraId="58F2E7B9" w14:textId="256205B7" w:rsidR="004C65C8" w:rsidRDefault="0048696D"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En nous basant sur les nuages de points (Annexe 2), nous voyons que les variables FINANC_DEV, GOOD_HEALTH, LIFE_EXP et GNI sont toutes positivement corrélées entre elles.</w:t>
      </w:r>
      <w:r w:rsidR="00CB7B4D">
        <w:rPr>
          <w:rFonts w:ascii="Calibri" w:hAnsi="Calibri" w:cs="Calibri"/>
          <w:bCs/>
          <w:iCs/>
          <w:sz w:val="24"/>
          <w:szCs w:val="24"/>
        </w:rPr>
        <w:t xml:space="preserve"> Ainsi, une augmentation dans le développement du secteur financier augmente le revenu des </w:t>
      </w:r>
      <w:r w:rsidR="00CB7B4D">
        <w:rPr>
          <w:rFonts w:ascii="Calibri" w:hAnsi="Calibri" w:cs="Calibri"/>
          <w:bCs/>
          <w:iCs/>
          <w:sz w:val="24"/>
          <w:szCs w:val="24"/>
        </w:rPr>
        <w:lastRenderedPageBreak/>
        <w:t>habitants du pays</w:t>
      </w:r>
      <w:r w:rsidR="00797B0A">
        <w:rPr>
          <w:rFonts w:ascii="Calibri" w:hAnsi="Calibri" w:cs="Calibri"/>
          <w:bCs/>
          <w:iCs/>
          <w:sz w:val="24"/>
          <w:szCs w:val="24"/>
        </w:rPr>
        <w:t xml:space="preserve"> (Annexe 4)</w:t>
      </w:r>
      <w:r w:rsidR="00CB7B4D">
        <w:rPr>
          <w:rFonts w:ascii="Calibri" w:hAnsi="Calibri" w:cs="Calibri"/>
          <w:bCs/>
          <w:iCs/>
          <w:sz w:val="24"/>
          <w:szCs w:val="24"/>
        </w:rPr>
        <w:t xml:space="preserve">, ainsi que le pourcentage de personnes en bonne santé et leur espérance de vie. </w:t>
      </w:r>
      <w:r w:rsidR="00A07590">
        <w:rPr>
          <w:rFonts w:ascii="Calibri" w:hAnsi="Calibri" w:cs="Calibri"/>
          <w:bCs/>
          <w:iCs/>
          <w:sz w:val="24"/>
          <w:szCs w:val="24"/>
        </w:rPr>
        <w:t>À l’inverse,</w:t>
      </w:r>
      <w:r w:rsidR="00CB7B4D">
        <w:rPr>
          <w:rFonts w:ascii="Calibri" w:hAnsi="Calibri" w:cs="Calibri"/>
          <w:bCs/>
          <w:iCs/>
          <w:sz w:val="24"/>
          <w:szCs w:val="24"/>
        </w:rPr>
        <w:t xml:space="preserve"> il n’est pas surprenant de voir que</w:t>
      </w:r>
      <w:r w:rsidR="00A07590">
        <w:rPr>
          <w:rFonts w:ascii="Calibri" w:hAnsi="Calibri" w:cs="Calibri"/>
          <w:bCs/>
          <w:iCs/>
          <w:sz w:val="24"/>
          <w:szCs w:val="24"/>
        </w:rPr>
        <w:t xml:space="preserve"> le revenu national brut </w:t>
      </w:r>
      <w:r w:rsidR="00CB7B4D">
        <w:rPr>
          <w:rFonts w:ascii="Calibri" w:hAnsi="Calibri" w:cs="Calibri"/>
          <w:bCs/>
          <w:iCs/>
          <w:sz w:val="24"/>
          <w:szCs w:val="24"/>
        </w:rPr>
        <w:t>soit négativement corrélé</w:t>
      </w:r>
      <w:r w:rsidR="004C65C8">
        <w:rPr>
          <w:rFonts w:ascii="Calibri" w:hAnsi="Calibri" w:cs="Calibri"/>
          <w:bCs/>
          <w:iCs/>
          <w:sz w:val="24"/>
          <w:szCs w:val="24"/>
        </w:rPr>
        <w:t xml:space="preserve"> </w:t>
      </w:r>
      <w:r w:rsidR="00CB7B4D">
        <w:rPr>
          <w:rFonts w:ascii="Calibri" w:hAnsi="Calibri" w:cs="Calibri"/>
          <w:bCs/>
          <w:iCs/>
          <w:sz w:val="24"/>
          <w:szCs w:val="24"/>
        </w:rPr>
        <w:t>au taux d’inflation, car plus ce dernier augmente plus cela fait diminuer le pouvoir d’achat des habitants</w:t>
      </w:r>
      <w:r w:rsidR="004C65C8">
        <w:rPr>
          <w:rFonts w:ascii="Calibri" w:hAnsi="Calibri" w:cs="Calibri"/>
          <w:bCs/>
          <w:iCs/>
          <w:sz w:val="24"/>
          <w:szCs w:val="24"/>
        </w:rPr>
        <w:t>.</w:t>
      </w:r>
    </w:p>
    <w:p w14:paraId="308A091B" w14:textId="60CF68C9" w:rsidR="004C65C8" w:rsidRDefault="004C65C8"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En regardant </w:t>
      </w:r>
      <w:r w:rsidR="00AC7456">
        <w:rPr>
          <w:rFonts w:ascii="Calibri" w:hAnsi="Calibri" w:cs="Calibri"/>
          <w:bCs/>
          <w:iCs/>
          <w:sz w:val="24"/>
          <w:szCs w:val="24"/>
        </w:rPr>
        <w:t>la relation entre</w:t>
      </w:r>
      <w:r>
        <w:rPr>
          <w:rFonts w:ascii="Calibri" w:hAnsi="Calibri" w:cs="Calibri"/>
          <w:bCs/>
          <w:iCs/>
          <w:sz w:val="24"/>
          <w:szCs w:val="24"/>
        </w:rPr>
        <w:t xml:space="preserve"> les variables explicatives </w:t>
      </w:r>
      <w:r w:rsidR="00AC7456">
        <w:rPr>
          <w:rFonts w:ascii="Calibri" w:hAnsi="Calibri" w:cs="Calibri"/>
          <w:bCs/>
          <w:iCs/>
          <w:sz w:val="24"/>
          <w:szCs w:val="24"/>
        </w:rPr>
        <w:t>au</w:t>
      </w:r>
      <w:r>
        <w:rPr>
          <w:rFonts w:ascii="Calibri" w:hAnsi="Calibri" w:cs="Calibri"/>
          <w:bCs/>
          <w:iCs/>
          <w:sz w:val="24"/>
          <w:szCs w:val="24"/>
        </w:rPr>
        <w:t xml:space="preserve"> développement du marché de l’assurance-vie, nous </w:t>
      </w:r>
      <w:r w:rsidR="00AC7456">
        <w:rPr>
          <w:rFonts w:ascii="Calibri" w:hAnsi="Calibri" w:cs="Calibri"/>
          <w:bCs/>
          <w:iCs/>
          <w:sz w:val="24"/>
          <w:szCs w:val="24"/>
        </w:rPr>
        <w:t xml:space="preserve">pouvons établir que plus un pays est développé et a ainsi un PIB plus élevé (Annexe 3), </w:t>
      </w:r>
      <w:r w:rsidR="00797B0A">
        <w:rPr>
          <w:rFonts w:ascii="Calibri" w:hAnsi="Calibri" w:cs="Calibri"/>
          <w:bCs/>
          <w:iCs/>
          <w:sz w:val="24"/>
          <w:szCs w:val="24"/>
        </w:rPr>
        <w:t>que son</w:t>
      </w:r>
      <w:r w:rsidR="00AC7456">
        <w:rPr>
          <w:rFonts w:ascii="Calibri" w:hAnsi="Calibri" w:cs="Calibri"/>
          <w:bCs/>
          <w:iCs/>
          <w:sz w:val="24"/>
          <w:szCs w:val="24"/>
        </w:rPr>
        <w:t xml:space="preserve"> secteur bancaire </w:t>
      </w:r>
      <w:r w:rsidR="00797B0A">
        <w:rPr>
          <w:rFonts w:ascii="Calibri" w:hAnsi="Calibri" w:cs="Calibri"/>
          <w:bCs/>
          <w:iCs/>
          <w:sz w:val="24"/>
          <w:szCs w:val="24"/>
        </w:rPr>
        <w:t xml:space="preserve">est </w:t>
      </w:r>
      <w:r w:rsidR="00AC7456">
        <w:rPr>
          <w:rFonts w:ascii="Calibri" w:hAnsi="Calibri" w:cs="Calibri"/>
          <w:bCs/>
          <w:iCs/>
          <w:sz w:val="24"/>
          <w:szCs w:val="24"/>
        </w:rPr>
        <w:t xml:space="preserve">plus développé ou encore </w:t>
      </w:r>
      <w:r w:rsidR="00797B0A">
        <w:rPr>
          <w:rFonts w:ascii="Calibri" w:hAnsi="Calibri" w:cs="Calibri"/>
          <w:bCs/>
          <w:iCs/>
          <w:sz w:val="24"/>
          <w:szCs w:val="24"/>
        </w:rPr>
        <w:t xml:space="preserve">qu’il </w:t>
      </w:r>
      <w:proofErr w:type="gramStart"/>
      <w:r w:rsidR="00797B0A">
        <w:rPr>
          <w:rFonts w:ascii="Calibri" w:hAnsi="Calibri" w:cs="Calibri"/>
          <w:bCs/>
          <w:iCs/>
          <w:sz w:val="24"/>
          <w:szCs w:val="24"/>
        </w:rPr>
        <w:t>a</w:t>
      </w:r>
      <w:proofErr w:type="gramEnd"/>
      <w:r w:rsidR="00797B0A">
        <w:rPr>
          <w:rFonts w:ascii="Calibri" w:hAnsi="Calibri" w:cs="Calibri"/>
          <w:bCs/>
          <w:iCs/>
          <w:sz w:val="24"/>
          <w:szCs w:val="24"/>
        </w:rPr>
        <w:t xml:space="preserve"> un</w:t>
      </w:r>
      <w:r w:rsidR="00AC7456">
        <w:rPr>
          <w:rFonts w:ascii="Calibri" w:hAnsi="Calibri" w:cs="Calibri"/>
          <w:bCs/>
          <w:iCs/>
          <w:sz w:val="24"/>
          <w:szCs w:val="24"/>
        </w:rPr>
        <w:t xml:space="preserve"> plus grand pourcentage de population urbaine</w:t>
      </w:r>
      <w:r w:rsidR="00797B0A">
        <w:rPr>
          <w:rFonts w:ascii="Calibri" w:hAnsi="Calibri" w:cs="Calibri"/>
          <w:bCs/>
          <w:iCs/>
          <w:sz w:val="24"/>
          <w:szCs w:val="24"/>
        </w:rPr>
        <w:t xml:space="preserve"> (Figure 3), plus la demande des produits d’assurance-vie est grande. Le pouvoir d’achat des habitants étant plus grand, ces derniers sont plus aptes à investir sur du long-terme.</w:t>
      </w:r>
    </w:p>
    <w:p w14:paraId="366E2CD2" w14:textId="77777777" w:rsidR="004C65C8" w:rsidRDefault="004C65C8" w:rsidP="00FC1B74">
      <w:pPr>
        <w:pStyle w:val="Corpsdetexte"/>
        <w:jc w:val="both"/>
        <w:rPr>
          <w:rFonts w:ascii="Calibri" w:hAnsi="Calibri" w:cs="Calibri"/>
          <w:bCs/>
          <w:iCs/>
          <w:sz w:val="24"/>
          <w:szCs w:val="24"/>
        </w:rPr>
      </w:pPr>
    </w:p>
    <w:p w14:paraId="19E706CC" w14:textId="7AD12D68" w:rsidR="004C65C8" w:rsidRDefault="004C65C8" w:rsidP="004C65C8">
      <w:pPr>
        <w:pStyle w:val="Corpsdetexte"/>
        <w:jc w:val="center"/>
        <w:rPr>
          <w:rFonts w:ascii="Calibri" w:hAnsi="Calibri" w:cs="Calibri"/>
          <w:b/>
          <w:iCs/>
          <w:noProof/>
          <w:sz w:val="24"/>
          <w:szCs w:val="24"/>
        </w:rPr>
      </w:pPr>
      <w:r>
        <w:rPr>
          <w:rFonts w:ascii="Calibri" w:hAnsi="Calibri" w:cs="Calibri"/>
          <w:bCs/>
          <w:iCs/>
          <w:sz w:val="24"/>
          <w:szCs w:val="24"/>
        </w:rPr>
        <w:fldChar w:fldCharType="begin"/>
      </w:r>
      <w:r>
        <w:rPr>
          <w:rFonts w:ascii="Calibri" w:hAnsi="Calibri" w:cs="Calibri"/>
          <w:bCs/>
          <w:iCs/>
          <w:sz w:val="24"/>
          <w:szCs w:val="24"/>
        </w:rPr>
        <w:instrText xml:space="preserve"> TOC \h \z \c "Figure" </w:instrText>
      </w:r>
      <w:r>
        <w:rPr>
          <w:rFonts w:ascii="Calibri" w:hAnsi="Calibri" w:cs="Calibri"/>
          <w:bCs/>
          <w:iCs/>
          <w:sz w:val="24"/>
          <w:szCs w:val="24"/>
        </w:rPr>
        <w:fldChar w:fldCharType="separate"/>
      </w:r>
      <w:r>
        <w:rPr>
          <w:rFonts w:ascii="Calibri" w:hAnsi="Calibri" w:cs="Calibri"/>
          <w:b/>
          <w:iCs/>
          <w:noProof/>
          <w:sz w:val="24"/>
          <w:szCs w:val="24"/>
        </w:rPr>
        <w:t>Figure 3</w:t>
      </w:r>
      <w:r w:rsidR="00AC7456">
        <w:rPr>
          <w:rFonts w:ascii="Calibri" w:hAnsi="Calibri" w:cs="Calibri"/>
          <w:b/>
          <w:iCs/>
          <w:noProof/>
          <w:sz w:val="24"/>
          <w:szCs w:val="24"/>
        </w:rPr>
        <w:t xml:space="preserve">: Nuage de points </w:t>
      </w:r>
    </w:p>
    <w:p w14:paraId="2D554892" w14:textId="3F9A601E" w:rsidR="004C65C8" w:rsidRDefault="004C65C8" w:rsidP="004C65C8">
      <w:pPr>
        <w:pStyle w:val="Corpsdetexte"/>
        <w:jc w:val="center"/>
        <w:rPr>
          <w:rFonts w:ascii="Calibri" w:hAnsi="Calibri" w:cs="Calibri"/>
          <w:bCs/>
          <w:iCs/>
          <w:sz w:val="24"/>
          <w:szCs w:val="24"/>
        </w:rPr>
      </w:pPr>
      <w:r>
        <w:rPr>
          <w:rFonts w:ascii="Calibri" w:hAnsi="Calibri" w:cs="Calibri"/>
          <w:bCs/>
          <w:iCs/>
          <w:sz w:val="24"/>
          <w:szCs w:val="24"/>
        </w:rPr>
        <w:fldChar w:fldCharType="end"/>
      </w:r>
      <w:r w:rsidR="00AC7456" w:rsidRPr="00AC7456">
        <w:rPr>
          <w:noProof/>
        </w:rPr>
        <w:t xml:space="preserve"> </w:t>
      </w:r>
      <w:r w:rsidR="00AC7456" w:rsidRPr="00AC7456">
        <w:rPr>
          <w:rFonts w:ascii="Calibri" w:hAnsi="Calibri" w:cs="Calibri"/>
          <w:bCs/>
          <w:iCs/>
          <w:noProof/>
          <w:sz w:val="24"/>
          <w:szCs w:val="24"/>
        </w:rPr>
        <w:drawing>
          <wp:inline distT="0" distB="0" distL="0" distR="0" wp14:anchorId="233407A5" wp14:editId="72F9E5B2">
            <wp:extent cx="2619910" cy="2532189"/>
            <wp:effectExtent l="0" t="0" r="0" b="0"/>
            <wp:docPr id="4" name="Image 4"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62308" cy="2573167"/>
                    </a:xfrm>
                    <a:prstGeom prst="rect">
                      <a:avLst/>
                    </a:prstGeom>
                  </pic:spPr>
                </pic:pic>
              </a:graphicData>
            </a:graphic>
          </wp:inline>
        </w:drawing>
      </w:r>
      <w:r w:rsidR="00AC7456" w:rsidRPr="00AC7456">
        <w:rPr>
          <w:noProof/>
        </w:rPr>
        <w:t xml:space="preserve"> </w:t>
      </w:r>
      <w:r w:rsidR="00AC7456" w:rsidRPr="00AC7456">
        <w:rPr>
          <w:noProof/>
        </w:rPr>
        <w:drawing>
          <wp:inline distT="0" distB="0" distL="0" distR="0" wp14:anchorId="53181AC7" wp14:editId="5CE1A74C">
            <wp:extent cx="2702104" cy="2578117"/>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4372" cy="2656611"/>
                    </a:xfrm>
                    <a:prstGeom prst="rect">
                      <a:avLst/>
                    </a:prstGeom>
                  </pic:spPr>
                </pic:pic>
              </a:graphicData>
            </a:graphic>
          </wp:inline>
        </w:drawing>
      </w:r>
    </w:p>
    <w:p w14:paraId="4B60E3A2"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299B92A7" w14:textId="737D7E8E" w:rsidR="00B47FD9" w:rsidRDefault="00E251B1" w:rsidP="00DF1BDF">
      <w:pPr>
        <w:spacing w:line="360" w:lineRule="auto"/>
        <w:jc w:val="both"/>
        <w:rPr>
          <w:rFonts w:ascii="Calibri" w:hAnsi="Calibri" w:cs="Calibri"/>
          <w:sz w:val="24"/>
          <w:szCs w:val="24"/>
        </w:rPr>
      </w:pPr>
      <w:r>
        <w:rPr>
          <w:rFonts w:ascii="Calibri" w:hAnsi="Calibri" w:cs="Calibri"/>
          <w:sz w:val="24"/>
          <w:szCs w:val="24"/>
        </w:rPr>
        <w:t xml:space="preserve">Le tableau de corrélation en faisant le test de Spearman (Annexe 2) nous confirme qu’il existe des corrélations significatives (au seuil à 5%) entre l’espérance de vie et certaines variables notamment, le pourcentage de personnes en bonne santé, ou encore la proportion de personnes âgées. D’ailleurs cette dernière est quant à elle significativement négativement corrélée à la proportion de personnes moins de 18ans, toujours au seuil de 5%. Le revenu national brut a également beaucoup de corrélations significatives au même seuil, avec les variables comme le PIB, le niveau de santé de la population et l’espérance de vie. Ce tableau </w:t>
      </w:r>
      <w:r>
        <w:rPr>
          <w:rFonts w:ascii="Calibri" w:hAnsi="Calibri" w:cs="Calibri"/>
          <w:sz w:val="24"/>
          <w:szCs w:val="24"/>
        </w:rPr>
        <w:lastRenderedPageBreak/>
        <w:t>nous indique que beaucoup de nos variables présentent un fort risque d’</w:t>
      </w:r>
      <w:r w:rsidR="00B1791F">
        <w:rPr>
          <w:rFonts w:ascii="Calibri" w:hAnsi="Calibri" w:cs="Calibri"/>
          <w:sz w:val="24"/>
          <w:szCs w:val="24"/>
        </w:rPr>
        <w:t>autocorrélation</w:t>
      </w:r>
      <w:r>
        <w:rPr>
          <w:rFonts w:ascii="Calibri" w:hAnsi="Calibri" w:cs="Calibri"/>
          <w:sz w:val="24"/>
          <w:szCs w:val="24"/>
        </w:rPr>
        <w:t xml:space="preserve">. Ceci devra être traité avec soin lors de la modélisation. </w:t>
      </w:r>
    </w:p>
    <w:p w14:paraId="306D0BFE" w14:textId="6271D33B" w:rsidR="008E1F37" w:rsidRDefault="008E1F37" w:rsidP="00E251B1">
      <w:pPr>
        <w:jc w:val="both"/>
        <w:rPr>
          <w:rFonts w:ascii="Calibri" w:hAnsi="Calibri" w:cs="Calibri"/>
          <w:sz w:val="24"/>
          <w:szCs w:val="24"/>
        </w:rPr>
      </w:pPr>
    </w:p>
    <w:p w14:paraId="43C174F8" w14:textId="6FB13591" w:rsidR="008E1F37" w:rsidRDefault="008E1F37" w:rsidP="00E251B1">
      <w:pPr>
        <w:jc w:val="both"/>
        <w:rPr>
          <w:rFonts w:ascii="Calibri" w:hAnsi="Calibri" w:cs="Calibri"/>
          <w:sz w:val="24"/>
          <w:szCs w:val="24"/>
        </w:rPr>
      </w:pPr>
    </w:p>
    <w:p w14:paraId="7C60F5F5" w14:textId="77777777" w:rsidR="008E1F37" w:rsidRDefault="008E1F37" w:rsidP="00E251B1">
      <w:pPr>
        <w:jc w:val="both"/>
        <w:rPr>
          <w:rFonts w:ascii="Calibri" w:hAnsi="Calibri" w:cs="Calibri"/>
          <w:sz w:val="24"/>
          <w:szCs w:val="24"/>
        </w:rPr>
      </w:pPr>
    </w:p>
    <w:p w14:paraId="24B29B75" w14:textId="7CA57B70" w:rsidR="00E251B1" w:rsidRDefault="008E1F37" w:rsidP="008E1F37">
      <w:pPr>
        <w:jc w:val="center"/>
        <w:rPr>
          <w:rFonts w:ascii="Calibri" w:hAnsi="Calibri" w:cs="Calibri"/>
          <w:sz w:val="24"/>
          <w:szCs w:val="24"/>
        </w:rPr>
      </w:pPr>
      <w:r>
        <w:rPr>
          <w:rFonts w:ascii="Calibri" w:hAnsi="Calibri" w:cs="Calibri"/>
          <w:b/>
          <w:iCs/>
          <w:noProof/>
          <w:sz w:val="24"/>
          <w:szCs w:val="24"/>
        </w:rPr>
        <w:t>Figure 4 : Tableau de corrélation entre variables</w:t>
      </w:r>
    </w:p>
    <w:p w14:paraId="4507A06E" w14:textId="2AC30ED9" w:rsidR="00E251B1" w:rsidRDefault="008E1F37" w:rsidP="008E1F37">
      <w:pPr>
        <w:jc w:val="center"/>
        <w:rPr>
          <w:rFonts w:ascii="Calibri" w:hAnsi="Calibri" w:cs="Calibri"/>
          <w:sz w:val="24"/>
          <w:szCs w:val="24"/>
        </w:rPr>
      </w:pPr>
      <w:r w:rsidRPr="008E1F37">
        <w:rPr>
          <w:rFonts w:ascii="Calibri" w:hAnsi="Calibri" w:cs="Calibri"/>
          <w:noProof/>
          <w:sz w:val="24"/>
          <w:szCs w:val="24"/>
        </w:rPr>
        <w:drawing>
          <wp:inline distT="0" distB="0" distL="0" distR="0" wp14:anchorId="6DEFEF33" wp14:editId="4CC4AD45">
            <wp:extent cx="4109663" cy="3529886"/>
            <wp:effectExtent l="0" t="0" r="5715"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34276" cy="3551026"/>
                    </a:xfrm>
                    <a:prstGeom prst="rect">
                      <a:avLst/>
                    </a:prstGeom>
                  </pic:spPr>
                </pic:pic>
              </a:graphicData>
            </a:graphic>
          </wp:inline>
        </w:drawing>
      </w:r>
    </w:p>
    <w:p w14:paraId="058DB421" w14:textId="3038142C" w:rsidR="00E251B1" w:rsidRPr="00EE5013" w:rsidRDefault="008E1F37" w:rsidP="00EE5013">
      <w:pPr>
        <w:pStyle w:val="Corpsdetexte"/>
        <w:spacing w:line="360" w:lineRule="auto"/>
        <w:jc w:val="center"/>
        <w:rPr>
          <w:rFonts w:ascii="Calibri" w:hAnsi="Calibri" w:cs="Calibri"/>
          <w:bCs/>
          <w:iCs/>
        </w:rPr>
      </w:pPr>
      <w:r w:rsidRPr="00AC7456">
        <w:rPr>
          <w:rFonts w:ascii="Calibri" w:hAnsi="Calibri" w:cs="Calibri"/>
          <w:bCs/>
          <w:iCs/>
        </w:rPr>
        <w:t>Source : Sortie R</w:t>
      </w:r>
    </w:p>
    <w:p w14:paraId="2F55B4C3" w14:textId="68B5954D" w:rsidR="00E251B1" w:rsidRDefault="00E251B1" w:rsidP="00E251B1">
      <w:pPr>
        <w:pStyle w:val="Titre1"/>
      </w:pPr>
      <w:r>
        <w:t>observations ATYPIQUES ET AB</w:t>
      </w:r>
      <w:r w:rsidR="00B1791F">
        <w:t>e</w:t>
      </w:r>
      <w:r>
        <w:t>RRANTES</w:t>
      </w:r>
    </w:p>
    <w:p w14:paraId="546874B2" w14:textId="6FCDDEC9" w:rsidR="00E251B1" w:rsidRDefault="00E251B1" w:rsidP="00DF1BDF">
      <w:pPr>
        <w:spacing w:line="360" w:lineRule="auto"/>
        <w:jc w:val="both"/>
        <w:rPr>
          <w:rFonts w:ascii="Calibri" w:hAnsi="Calibri" w:cs="Calibri"/>
          <w:sz w:val="24"/>
          <w:szCs w:val="24"/>
        </w:rPr>
      </w:pPr>
      <w:r>
        <w:rPr>
          <w:rFonts w:ascii="Calibri" w:hAnsi="Calibri" w:cs="Calibri"/>
          <w:sz w:val="24"/>
          <w:szCs w:val="24"/>
        </w:rPr>
        <w:t>Dans cette section, nous t</w:t>
      </w:r>
      <w:r w:rsidR="00B1791F">
        <w:rPr>
          <w:rFonts w:ascii="Calibri" w:hAnsi="Calibri" w:cs="Calibri"/>
          <w:sz w:val="24"/>
          <w:szCs w:val="24"/>
        </w:rPr>
        <w:t>ent</w:t>
      </w:r>
      <w:r>
        <w:rPr>
          <w:rFonts w:ascii="Calibri" w:hAnsi="Calibri" w:cs="Calibri"/>
          <w:sz w:val="24"/>
          <w:szCs w:val="24"/>
        </w:rPr>
        <w:t>ons de détecter la présence et d’éliminer</w:t>
      </w:r>
      <w:r w:rsidR="00B1791F">
        <w:rPr>
          <w:rFonts w:ascii="Calibri" w:hAnsi="Calibri" w:cs="Calibri"/>
          <w:sz w:val="24"/>
          <w:szCs w:val="24"/>
        </w:rPr>
        <w:t>,</w:t>
      </w:r>
      <w:r>
        <w:rPr>
          <w:rFonts w:ascii="Calibri" w:hAnsi="Calibri" w:cs="Calibri"/>
          <w:sz w:val="24"/>
          <w:szCs w:val="24"/>
        </w:rPr>
        <w:t xml:space="preserve"> si possible</w:t>
      </w:r>
      <w:r w:rsidR="00B1791F">
        <w:rPr>
          <w:rFonts w:ascii="Calibri" w:hAnsi="Calibri" w:cs="Calibri"/>
          <w:sz w:val="24"/>
          <w:szCs w:val="24"/>
        </w:rPr>
        <w:t>,</w:t>
      </w:r>
      <w:r>
        <w:rPr>
          <w:rFonts w:ascii="Calibri" w:hAnsi="Calibri" w:cs="Calibri"/>
          <w:sz w:val="24"/>
          <w:szCs w:val="24"/>
        </w:rPr>
        <w:t xml:space="preserve"> les valeurs </w:t>
      </w:r>
      <w:r w:rsidR="00B1791F">
        <w:rPr>
          <w:rFonts w:ascii="Calibri" w:hAnsi="Calibri" w:cs="Calibri"/>
          <w:sz w:val="24"/>
          <w:szCs w:val="24"/>
        </w:rPr>
        <w:t>aberrantes</w:t>
      </w:r>
      <w:r>
        <w:rPr>
          <w:rFonts w:ascii="Calibri" w:hAnsi="Calibri" w:cs="Calibri"/>
          <w:sz w:val="24"/>
          <w:szCs w:val="24"/>
        </w:rPr>
        <w:t xml:space="preserve"> pouvant biaiser les résultats du modèle</w:t>
      </w:r>
      <w:r w:rsidR="00B1791F">
        <w:rPr>
          <w:rFonts w:ascii="Calibri" w:hAnsi="Calibri" w:cs="Calibri"/>
          <w:sz w:val="24"/>
          <w:szCs w:val="24"/>
        </w:rPr>
        <w:t>, et cela sans supprimer trop de données, crucial à la création d’un bon modèle.</w:t>
      </w:r>
    </w:p>
    <w:p w14:paraId="47E8C49F" w14:textId="18F5282C" w:rsidR="00B1791F" w:rsidRDefault="00B1791F" w:rsidP="00DF1BDF">
      <w:pPr>
        <w:spacing w:line="360" w:lineRule="auto"/>
        <w:jc w:val="both"/>
        <w:rPr>
          <w:rFonts w:ascii="Calibri" w:hAnsi="Calibri" w:cs="Calibri"/>
          <w:sz w:val="24"/>
          <w:szCs w:val="24"/>
        </w:rPr>
      </w:pPr>
      <w:r>
        <w:rPr>
          <w:rFonts w:ascii="Calibri" w:hAnsi="Calibri" w:cs="Calibri"/>
          <w:sz w:val="24"/>
          <w:szCs w:val="24"/>
        </w:rPr>
        <w:t xml:space="preserve">Nous utilisons les boites à moustaches pour détecter les valeurs atypiques. Annexe 1 nous indique que les variables LITERACY, GOOD_HEALTH, UNEMP, INFLATION et GNI ont des points atypiques. Afin de connaître </w:t>
      </w:r>
      <w:r w:rsidR="008F2363">
        <w:rPr>
          <w:rFonts w:ascii="Calibri" w:hAnsi="Calibri" w:cs="Calibri"/>
          <w:sz w:val="24"/>
          <w:szCs w:val="24"/>
        </w:rPr>
        <w:t xml:space="preserve">plus précisément les observations aberrantes, nous utilisons deux tests : </w:t>
      </w:r>
      <w:r w:rsidR="008F2363" w:rsidRPr="008F2363">
        <w:rPr>
          <w:rFonts w:ascii="Calibri" w:hAnsi="Calibri" w:cs="Calibri"/>
          <w:sz w:val="24"/>
          <w:szCs w:val="24"/>
          <w:u w:val="single"/>
        </w:rPr>
        <w:t xml:space="preserve">le test de </w:t>
      </w:r>
      <w:proofErr w:type="spellStart"/>
      <w:r w:rsidR="008F2363" w:rsidRPr="008F2363">
        <w:rPr>
          <w:rFonts w:ascii="Calibri" w:hAnsi="Calibri" w:cs="Calibri"/>
          <w:sz w:val="24"/>
          <w:szCs w:val="24"/>
          <w:u w:val="single"/>
        </w:rPr>
        <w:t>Grubbs</w:t>
      </w:r>
      <w:proofErr w:type="spellEnd"/>
      <w:r w:rsidR="008F2363">
        <w:rPr>
          <w:rFonts w:ascii="Calibri" w:hAnsi="Calibri" w:cs="Calibri"/>
          <w:sz w:val="24"/>
          <w:szCs w:val="24"/>
        </w:rPr>
        <w:t xml:space="preserve">, qui est utilisé lorsque la boite à moustache met un seul point en évidence (ce qui indique qu’il y a 1 point atypique), et </w:t>
      </w:r>
      <w:r w:rsidR="008F2363" w:rsidRPr="008F2363">
        <w:rPr>
          <w:rFonts w:ascii="Calibri" w:hAnsi="Calibri" w:cs="Calibri"/>
          <w:sz w:val="24"/>
          <w:szCs w:val="24"/>
          <w:u w:val="single"/>
        </w:rPr>
        <w:t>le test de ESD</w:t>
      </w:r>
      <w:r w:rsidR="008F2363">
        <w:rPr>
          <w:rFonts w:ascii="Calibri" w:hAnsi="Calibri" w:cs="Calibri"/>
          <w:sz w:val="24"/>
          <w:szCs w:val="24"/>
        </w:rPr>
        <w:t xml:space="preserve"> (« </w:t>
      </w:r>
      <w:proofErr w:type="spellStart"/>
      <w:r w:rsidR="008F2363">
        <w:rPr>
          <w:rFonts w:ascii="Calibri" w:hAnsi="Calibri" w:cs="Calibri"/>
          <w:sz w:val="24"/>
          <w:szCs w:val="24"/>
        </w:rPr>
        <w:t>Extrem</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t>Studentized</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lastRenderedPageBreak/>
        <w:t>Deviation</w:t>
      </w:r>
      <w:proofErr w:type="spellEnd"/>
      <w:r w:rsidR="008F2363">
        <w:rPr>
          <w:rFonts w:ascii="Calibri" w:hAnsi="Calibri" w:cs="Calibri"/>
          <w:sz w:val="24"/>
          <w:szCs w:val="24"/>
        </w:rPr>
        <w:t> ») qui est un test de déviation extrême de Student nous permettant de détecter simultanément plusieurs observations atypiques en même temps. Ce dernier est utilisé lorsque la boîte à moustache nous affiche plusieurs points ainsi indiquant un risque éventuel d’avoir plusieurs ‘</w:t>
      </w:r>
      <w:proofErr w:type="spellStart"/>
      <w:r w:rsidR="008F2363">
        <w:rPr>
          <w:rFonts w:ascii="Calibri" w:hAnsi="Calibri" w:cs="Calibri"/>
          <w:sz w:val="24"/>
          <w:szCs w:val="24"/>
        </w:rPr>
        <w:t>outliers</w:t>
      </w:r>
      <w:proofErr w:type="spellEnd"/>
      <w:r w:rsidR="008F2363">
        <w:rPr>
          <w:rFonts w:ascii="Calibri" w:hAnsi="Calibri" w:cs="Calibri"/>
          <w:sz w:val="24"/>
          <w:szCs w:val="24"/>
        </w:rPr>
        <w:t>’ présent dans notre variable.</w:t>
      </w:r>
    </w:p>
    <w:p w14:paraId="6308E266" w14:textId="1A4AEBB9"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En faisant les tests nous trouvons qu’il y a 5 observations atypiques au total, que nous décidons d’enlever car il représente moins de 10% de la base initiale. </w:t>
      </w:r>
    </w:p>
    <w:p w14:paraId="4741DA38" w14:textId="5DF691D7"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C’est à partir de cette nouvelle base finale, ayant maintenant 51 </w:t>
      </w:r>
      <w:r w:rsidR="00CF49FF">
        <w:rPr>
          <w:rFonts w:ascii="Calibri" w:hAnsi="Calibri" w:cs="Calibri"/>
          <w:sz w:val="24"/>
          <w:szCs w:val="24"/>
        </w:rPr>
        <w:t>pays et toujours 12 variables (incluant la variable illustrative)</w:t>
      </w:r>
      <w:r>
        <w:rPr>
          <w:rFonts w:ascii="Calibri" w:hAnsi="Calibri" w:cs="Calibri"/>
          <w:sz w:val="24"/>
          <w:szCs w:val="24"/>
        </w:rPr>
        <w:t xml:space="preserve"> </w:t>
      </w:r>
      <w:r w:rsidR="00575D2B">
        <w:rPr>
          <w:rFonts w:ascii="Calibri" w:hAnsi="Calibri" w:cs="Calibri"/>
          <w:sz w:val="24"/>
          <w:szCs w:val="24"/>
        </w:rPr>
        <w:t>que nous nous lançons dans l’analyse économétrique de l’étude.</w:t>
      </w:r>
    </w:p>
    <w:p w14:paraId="066C0BF1" w14:textId="77777777" w:rsidR="00A0383A" w:rsidRDefault="00A0383A" w:rsidP="00DF1BDF">
      <w:pPr>
        <w:spacing w:line="360" w:lineRule="auto"/>
        <w:jc w:val="both"/>
        <w:rPr>
          <w:rFonts w:ascii="Calibri" w:hAnsi="Calibri" w:cs="Calibri"/>
          <w:sz w:val="24"/>
          <w:szCs w:val="24"/>
        </w:rPr>
      </w:pPr>
    </w:p>
    <w:p w14:paraId="7A12C156" w14:textId="77777777" w:rsidR="00A0383A" w:rsidRDefault="00A0383A" w:rsidP="00DF1BDF">
      <w:pPr>
        <w:spacing w:line="360" w:lineRule="auto"/>
        <w:jc w:val="both"/>
        <w:rPr>
          <w:rFonts w:ascii="Calibri" w:hAnsi="Calibri" w:cs="Calibri"/>
          <w:sz w:val="24"/>
          <w:szCs w:val="24"/>
        </w:rPr>
      </w:pPr>
    </w:p>
    <w:p w14:paraId="3586E721" w14:textId="19341851" w:rsidR="00575D2B" w:rsidRPr="00EE5013" w:rsidRDefault="00735AD1" w:rsidP="003F43DD">
      <w:pPr>
        <w:pStyle w:val="Titre"/>
      </w:pPr>
      <w:r>
        <w:t>V</w:t>
      </w:r>
      <w:r w:rsidR="00575D2B">
        <w:t>- ANALYSE ECONOMÉTRIQUE</w:t>
      </w:r>
    </w:p>
    <w:p w14:paraId="127F7E3C" w14:textId="39771AE3" w:rsidR="00575D2B" w:rsidRDefault="001864CD" w:rsidP="00575D2B">
      <w:pPr>
        <w:pStyle w:val="Titre1"/>
      </w:pPr>
      <w:r>
        <w:t>REDUCTION DE DIMENSION</w:t>
      </w:r>
    </w:p>
    <w:p w14:paraId="23C9F66E" w14:textId="7AB6FFC2" w:rsidR="00575D2B" w:rsidRDefault="00575D2B" w:rsidP="00DF1BDF">
      <w:pPr>
        <w:spacing w:line="360" w:lineRule="auto"/>
        <w:jc w:val="both"/>
        <w:rPr>
          <w:rFonts w:ascii="Calibri" w:hAnsi="Calibri" w:cs="Calibri"/>
          <w:sz w:val="24"/>
          <w:szCs w:val="24"/>
        </w:rPr>
      </w:pPr>
      <w:r>
        <w:rPr>
          <w:rFonts w:ascii="Calibri" w:hAnsi="Calibri" w:cs="Calibri"/>
          <w:sz w:val="24"/>
          <w:szCs w:val="24"/>
        </w:rPr>
        <w:t xml:space="preserve">Lors du test de corrélation de Spearman, plusieurs variables étaient significativement corrélées entre elles. Afin de diminuer les risques d’autocorrélation et de ne garder que les variables les plus significatives par rapport à la variable expliquée, nous cherchons, dans cette section, à réduire le nombre de dimensions en utilisant l’analyse en composantes principales. L’objectif de cette analyse est </w:t>
      </w:r>
      <w:r w:rsidR="00CF49FF">
        <w:rPr>
          <w:rFonts w:ascii="Calibri" w:hAnsi="Calibri" w:cs="Calibri"/>
          <w:sz w:val="24"/>
          <w:szCs w:val="24"/>
        </w:rPr>
        <w:t>de réduire le nombre de variables tout en déformant le moins possible l’information, l’inertie initiale.</w:t>
      </w:r>
    </w:p>
    <w:p w14:paraId="48DEBB9B" w14:textId="0FBDAD2A" w:rsidR="0071436F" w:rsidRDefault="008E1F37" w:rsidP="00DF1BDF">
      <w:pPr>
        <w:spacing w:line="360" w:lineRule="auto"/>
        <w:jc w:val="both"/>
        <w:rPr>
          <w:rFonts w:ascii="Calibri" w:hAnsi="Calibri" w:cs="Calibri"/>
          <w:sz w:val="24"/>
          <w:szCs w:val="24"/>
        </w:rPr>
      </w:pPr>
      <w:r>
        <w:rPr>
          <w:rFonts w:ascii="Calibri" w:hAnsi="Calibri" w:cs="Calibri"/>
          <w:sz w:val="24"/>
          <w:szCs w:val="24"/>
        </w:rPr>
        <w:t>Le</w:t>
      </w:r>
      <w:r w:rsidR="0071436F">
        <w:rPr>
          <w:rFonts w:ascii="Calibri" w:hAnsi="Calibri" w:cs="Calibri"/>
          <w:sz w:val="24"/>
          <w:szCs w:val="24"/>
        </w:rPr>
        <w:t xml:space="preserve"> tableau de valeurs propres (Annexe 5) </w:t>
      </w:r>
      <w:r>
        <w:rPr>
          <w:rFonts w:ascii="Calibri" w:hAnsi="Calibri" w:cs="Calibri"/>
          <w:sz w:val="24"/>
          <w:szCs w:val="24"/>
        </w:rPr>
        <w:t xml:space="preserve">nous affiche que </w:t>
      </w:r>
      <w:r w:rsidR="00B3033C">
        <w:rPr>
          <w:rFonts w:ascii="Calibri" w:hAnsi="Calibri" w:cs="Calibri"/>
          <w:sz w:val="24"/>
          <w:szCs w:val="24"/>
        </w:rPr>
        <w:t xml:space="preserve">seulement </w:t>
      </w:r>
      <w:r>
        <w:rPr>
          <w:rFonts w:ascii="Calibri" w:hAnsi="Calibri" w:cs="Calibri"/>
          <w:sz w:val="24"/>
          <w:szCs w:val="24"/>
        </w:rPr>
        <w:t>69.06% de l’inertie total est expliqué par les deux premières composantes principales</w:t>
      </w:r>
      <w:r w:rsidR="00B3033C">
        <w:rPr>
          <w:rFonts w:ascii="Calibri" w:hAnsi="Calibri" w:cs="Calibri"/>
          <w:sz w:val="24"/>
          <w:szCs w:val="24"/>
        </w:rPr>
        <w:t xml:space="preserve">, et 78.05% est expliqué par les 3 premières composantes. </w:t>
      </w:r>
      <w:r w:rsidR="003E780B">
        <w:rPr>
          <w:rFonts w:ascii="Calibri" w:hAnsi="Calibri" w:cs="Calibri"/>
          <w:sz w:val="24"/>
          <w:szCs w:val="24"/>
        </w:rPr>
        <w:t xml:space="preserve">En </w:t>
      </w:r>
      <w:r w:rsidR="005D06D8">
        <w:rPr>
          <w:rFonts w:ascii="Calibri" w:hAnsi="Calibri" w:cs="Calibri"/>
          <w:sz w:val="24"/>
          <w:szCs w:val="24"/>
        </w:rPr>
        <w:t>utilisant</w:t>
      </w:r>
      <w:r w:rsidR="003E780B">
        <w:rPr>
          <w:rFonts w:ascii="Calibri" w:hAnsi="Calibri" w:cs="Calibri"/>
          <w:sz w:val="24"/>
          <w:szCs w:val="24"/>
        </w:rPr>
        <w:t xml:space="preserve"> la règle du coude </w:t>
      </w:r>
      <w:r w:rsidR="005D06D8">
        <w:rPr>
          <w:rFonts w:ascii="Calibri" w:hAnsi="Calibri" w:cs="Calibri"/>
          <w:sz w:val="24"/>
          <w:szCs w:val="24"/>
        </w:rPr>
        <w:t>nous décidons de ne retenir que</w:t>
      </w:r>
      <w:r w:rsidR="003E780B">
        <w:rPr>
          <w:rFonts w:ascii="Calibri" w:hAnsi="Calibri" w:cs="Calibri"/>
          <w:sz w:val="24"/>
          <w:szCs w:val="24"/>
        </w:rPr>
        <w:t xml:space="preserve"> les</w:t>
      </w:r>
      <w:r w:rsidR="005D06D8">
        <w:rPr>
          <w:rFonts w:ascii="Calibri" w:hAnsi="Calibri" w:cs="Calibri"/>
          <w:sz w:val="24"/>
          <w:szCs w:val="24"/>
        </w:rPr>
        <w:t xml:space="preserve"> deux</w:t>
      </w:r>
      <w:r w:rsidR="003E780B">
        <w:rPr>
          <w:rFonts w:ascii="Calibri" w:hAnsi="Calibri" w:cs="Calibri"/>
          <w:sz w:val="24"/>
          <w:szCs w:val="24"/>
        </w:rPr>
        <w:t xml:space="preserve"> premiers axes</w:t>
      </w:r>
      <w:r w:rsidR="005D06D8">
        <w:rPr>
          <w:rFonts w:ascii="Calibri" w:hAnsi="Calibri" w:cs="Calibri"/>
          <w:sz w:val="24"/>
          <w:szCs w:val="24"/>
        </w:rPr>
        <w:t xml:space="preserve">. Ainsi que nous retenons 69.06% de la variance, un pourcentage qui n’est pas très élevé. Nous utiliserons d’autres méthodes lors de la création du modèle pour confirmer ou non ce résultat. </w:t>
      </w:r>
    </w:p>
    <w:p w14:paraId="4DE7A8B1" w14:textId="4B3F69A3" w:rsidR="00342DA4" w:rsidRDefault="00342DA4" w:rsidP="00DF1BDF">
      <w:pPr>
        <w:spacing w:line="360" w:lineRule="auto"/>
        <w:jc w:val="both"/>
        <w:rPr>
          <w:rFonts w:ascii="Calibri" w:hAnsi="Calibri" w:cs="Calibri"/>
          <w:sz w:val="24"/>
          <w:szCs w:val="24"/>
        </w:rPr>
      </w:pPr>
    </w:p>
    <w:p w14:paraId="5AC47C2A" w14:textId="3EDC2AF4" w:rsidR="00342DA4" w:rsidRDefault="00342DA4" w:rsidP="00DF1BDF">
      <w:pPr>
        <w:spacing w:line="360" w:lineRule="auto"/>
        <w:jc w:val="both"/>
        <w:rPr>
          <w:rFonts w:ascii="Calibri" w:hAnsi="Calibri" w:cs="Calibri"/>
          <w:sz w:val="24"/>
          <w:szCs w:val="24"/>
        </w:rPr>
      </w:pPr>
    </w:p>
    <w:p w14:paraId="1F68A85C" w14:textId="77777777" w:rsidR="00342DA4" w:rsidRDefault="00342DA4" w:rsidP="00DF1BDF">
      <w:pPr>
        <w:spacing w:line="360" w:lineRule="auto"/>
        <w:jc w:val="both"/>
        <w:rPr>
          <w:rFonts w:ascii="Calibri" w:hAnsi="Calibri" w:cs="Calibri"/>
          <w:sz w:val="24"/>
          <w:szCs w:val="24"/>
        </w:rPr>
      </w:pPr>
    </w:p>
    <w:p w14:paraId="3DB2EC0F" w14:textId="77D87A87" w:rsidR="008E1F37" w:rsidRDefault="008E1F37" w:rsidP="008F7C7E">
      <w:pPr>
        <w:jc w:val="center"/>
        <w:rPr>
          <w:rFonts w:ascii="Calibri" w:hAnsi="Calibri" w:cs="Calibri"/>
          <w:sz w:val="24"/>
          <w:szCs w:val="24"/>
        </w:rPr>
      </w:pPr>
      <w:r>
        <w:rPr>
          <w:rFonts w:ascii="Calibri" w:hAnsi="Calibri" w:cs="Calibri"/>
          <w:b/>
          <w:iCs/>
          <w:noProof/>
          <w:sz w:val="24"/>
          <w:szCs w:val="24"/>
        </w:rPr>
        <w:t xml:space="preserve">Figure 5 : Histogramme des pourcentage des variances </w:t>
      </w:r>
      <w:r w:rsidR="008F7C7E">
        <w:rPr>
          <w:rFonts w:ascii="Calibri" w:hAnsi="Calibri" w:cs="Calibri"/>
          <w:b/>
          <w:iCs/>
          <w:noProof/>
          <w:sz w:val="24"/>
          <w:szCs w:val="24"/>
        </w:rPr>
        <w:t>expliquées</w:t>
      </w:r>
    </w:p>
    <w:p w14:paraId="5B40F923" w14:textId="576B9AB8" w:rsidR="0071436F" w:rsidRDefault="008E1F37" w:rsidP="008F7C7E">
      <w:pPr>
        <w:jc w:val="center"/>
        <w:rPr>
          <w:rFonts w:ascii="Calibri" w:hAnsi="Calibri" w:cs="Calibri"/>
          <w:sz w:val="24"/>
          <w:szCs w:val="24"/>
        </w:rPr>
      </w:pPr>
      <w:r w:rsidRPr="008E1F37">
        <w:rPr>
          <w:rFonts w:ascii="Calibri" w:hAnsi="Calibri" w:cs="Calibri"/>
          <w:noProof/>
          <w:sz w:val="24"/>
          <w:szCs w:val="24"/>
        </w:rPr>
        <w:drawing>
          <wp:inline distT="0" distB="0" distL="0" distR="0" wp14:anchorId="2107FE0B" wp14:editId="3936E95D">
            <wp:extent cx="4685016" cy="3465961"/>
            <wp:effectExtent l="0" t="0" r="1905" b="1270"/>
            <wp:docPr id="10" name="Image 10"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6853" cy="3474718"/>
                    </a:xfrm>
                    <a:prstGeom prst="rect">
                      <a:avLst/>
                    </a:prstGeom>
                  </pic:spPr>
                </pic:pic>
              </a:graphicData>
            </a:graphic>
          </wp:inline>
        </w:drawing>
      </w:r>
    </w:p>
    <w:p w14:paraId="73654D3C" w14:textId="77777777" w:rsidR="008F7C7E" w:rsidRPr="008E1F37" w:rsidRDefault="008F7C7E" w:rsidP="008F7C7E">
      <w:pPr>
        <w:pStyle w:val="Corpsdetexte"/>
        <w:spacing w:line="360" w:lineRule="auto"/>
        <w:jc w:val="center"/>
        <w:rPr>
          <w:rFonts w:ascii="Calibri" w:hAnsi="Calibri" w:cs="Calibri"/>
          <w:bCs/>
          <w:iCs/>
        </w:rPr>
      </w:pPr>
      <w:r w:rsidRPr="00AC7456">
        <w:rPr>
          <w:rFonts w:ascii="Calibri" w:hAnsi="Calibri" w:cs="Calibri"/>
          <w:bCs/>
          <w:iCs/>
        </w:rPr>
        <w:t>Source : Sortie R</w:t>
      </w:r>
    </w:p>
    <w:p w14:paraId="0637A1C3" w14:textId="44E616C3" w:rsidR="00E13C71" w:rsidRDefault="008F7C7E" w:rsidP="00DF1BDF">
      <w:pPr>
        <w:spacing w:line="360" w:lineRule="auto"/>
        <w:jc w:val="both"/>
        <w:rPr>
          <w:rFonts w:ascii="Calibri" w:hAnsi="Calibri" w:cs="Calibri"/>
          <w:sz w:val="24"/>
          <w:szCs w:val="24"/>
        </w:rPr>
      </w:pPr>
      <w:r>
        <w:rPr>
          <w:rFonts w:ascii="Calibri" w:hAnsi="Calibri" w:cs="Calibri"/>
          <w:sz w:val="24"/>
          <w:szCs w:val="24"/>
        </w:rPr>
        <w:t xml:space="preserve">L’analyse en composante principale (ACP) nous donne ainsi </w:t>
      </w:r>
      <w:r w:rsidR="00B3033C">
        <w:rPr>
          <w:rFonts w:ascii="Calibri" w:hAnsi="Calibri" w:cs="Calibri"/>
          <w:sz w:val="24"/>
          <w:szCs w:val="24"/>
        </w:rPr>
        <w:t xml:space="preserve">3 possibilités de </w:t>
      </w:r>
      <w:r>
        <w:rPr>
          <w:rFonts w:ascii="Calibri" w:hAnsi="Calibri" w:cs="Calibri"/>
          <w:sz w:val="24"/>
          <w:szCs w:val="24"/>
        </w:rPr>
        <w:t>cercle</w:t>
      </w:r>
      <w:r w:rsidR="00B3033C">
        <w:rPr>
          <w:rFonts w:ascii="Calibri" w:hAnsi="Calibri" w:cs="Calibri"/>
          <w:sz w:val="24"/>
          <w:szCs w:val="24"/>
        </w:rPr>
        <w:t>s</w:t>
      </w:r>
      <w:r>
        <w:rPr>
          <w:rFonts w:ascii="Calibri" w:hAnsi="Calibri" w:cs="Calibri"/>
          <w:sz w:val="24"/>
          <w:szCs w:val="24"/>
        </w:rPr>
        <w:t xml:space="preserve"> de corrélation (Figure 6). </w:t>
      </w:r>
      <w:r w:rsidR="00B3033C">
        <w:rPr>
          <w:rFonts w:ascii="Calibri" w:hAnsi="Calibri" w:cs="Calibri"/>
          <w:sz w:val="24"/>
          <w:szCs w:val="24"/>
        </w:rPr>
        <w:t>Certaines variables sont très distinctement regroupées entre elles</w:t>
      </w:r>
      <w:r>
        <w:rPr>
          <w:rFonts w:ascii="Calibri" w:hAnsi="Calibri" w:cs="Calibri"/>
          <w:sz w:val="24"/>
          <w:szCs w:val="24"/>
        </w:rPr>
        <w:t>, nous aid</w:t>
      </w:r>
      <w:r w:rsidR="00B3033C">
        <w:rPr>
          <w:rFonts w:ascii="Calibri" w:hAnsi="Calibri" w:cs="Calibri"/>
          <w:sz w:val="24"/>
          <w:szCs w:val="24"/>
        </w:rPr>
        <w:t>ant</w:t>
      </w:r>
      <w:r>
        <w:rPr>
          <w:rFonts w:ascii="Calibri" w:hAnsi="Calibri" w:cs="Calibri"/>
          <w:sz w:val="24"/>
          <w:szCs w:val="24"/>
        </w:rPr>
        <w:t xml:space="preserve"> à confirmer l</w:t>
      </w:r>
      <w:r w:rsidR="00B3033C">
        <w:rPr>
          <w:rFonts w:ascii="Calibri" w:hAnsi="Calibri" w:cs="Calibri"/>
          <w:sz w:val="24"/>
          <w:szCs w:val="24"/>
        </w:rPr>
        <w:t>eurs</w:t>
      </w:r>
      <w:r>
        <w:rPr>
          <w:rFonts w:ascii="Calibri" w:hAnsi="Calibri" w:cs="Calibri"/>
          <w:sz w:val="24"/>
          <w:szCs w:val="24"/>
        </w:rPr>
        <w:t xml:space="preserve"> corrélation</w:t>
      </w:r>
      <w:r w:rsidR="00B3033C">
        <w:rPr>
          <w:rFonts w:ascii="Calibri" w:hAnsi="Calibri" w:cs="Calibri"/>
          <w:sz w:val="24"/>
          <w:szCs w:val="24"/>
        </w:rPr>
        <w:t>s</w:t>
      </w:r>
      <w:r>
        <w:rPr>
          <w:rFonts w:ascii="Calibri" w:hAnsi="Calibri" w:cs="Calibri"/>
          <w:sz w:val="24"/>
          <w:szCs w:val="24"/>
        </w:rPr>
        <w:t xml:space="preserve">. </w:t>
      </w:r>
      <w:r w:rsidR="005D06D8">
        <w:rPr>
          <w:rFonts w:ascii="Calibri" w:hAnsi="Calibri" w:cs="Calibri"/>
          <w:sz w:val="24"/>
          <w:szCs w:val="24"/>
        </w:rPr>
        <w:t>L</w:t>
      </w:r>
      <w:r w:rsidR="00B3033C">
        <w:rPr>
          <w:rFonts w:ascii="Calibri" w:hAnsi="Calibri" w:cs="Calibri"/>
          <w:sz w:val="24"/>
          <w:szCs w:val="24"/>
        </w:rPr>
        <w:t xml:space="preserve">’INS_DEN est </w:t>
      </w:r>
      <w:r w:rsidR="005D06D8">
        <w:rPr>
          <w:rFonts w:ascii="Calibri" w:hAnsi="Calibri" w:cs="Calibri"/>
          <w:sz w:val="24"/>
          <w:szCs w:val="24"/>
        </w:rPr>
        <w:t xml:space="preserve">‘moyennement’ </w:t>
      </w:r>
      <w:r w:rsidR="00B3033C">
        <w:rPr>
          <w:rFonts w:ascii="Calibri" w:hAnsi="Calibri" w:cs="Calibri"/>
          <w:sz w:val="24"/>
          <w:szCs w:val="24"/>
        </w:rPr>
        <w:t xml:space="preserve">représenté </w:t>
      </w:r>
      <w:r w:rsidR="005D06D8">
        <w:rPr>
          <w:rFonts w:ascii="Calibri" w:hAnsi="Calibri" w:cs="Calibri"/>
          <w:sz w:val="24"/>
          <w:szCs w:val="24"/>
        </w:rPr>
        <w:t>sur</w:t>
      </w:r>
      <w:r w:rsidR="00B3033C">
        <w:rPr>
          <w:rFonts w:ascii="Calibri" w:hAnsi="Calibri" w:cs="Calibri"/>
          <w:sz w:val="24"/>
          <w:szCs w:val="24"/>
        </w:rPr>
        <w:t xml:space="preserve"> </w:t>
      </w:r>
      <w:r w:rsidR="00E13C71">
        <w:rPr>
          <w:rFonts w:ascii="Calibri" w:hAnsi="Calibri" w:cs="Calibri"/>
          <w:sz w:val="24"/>
          <w:szCs w:val="24"/>
        </w:rPr>
        <w:t>le</w:t>
      </w:r>
      <w:r w:rsidR="00F52B5E">
        <w:rPr>
          <w:rFonts w:ascii="Calibri" w:hAnsi="Calibri" w:cs="Calibri"/>
          <w:sz w:val="24"/>
          <w:szCs w:val="24"/>
        </w:rPr>
        <w:t xml:space="preserve"> </w:t>
      </w:r>
      <w:r w:rsidR="00B3033C">
        <w:rPr>
          <w:rFonts w:ascii="Calibri" w:hAnsi="Calibri" w:cs="Calibri"/>
          <w:sz w:val="24"/>
          <w:szCs w:val="24"/>
        </w:rPr>
        <w:t>plan</w:t>
      </w:r>
      <w:r w:rsidR="00F52B5E">
        <w:rPr>
          <w:rFonts w:ascii="Calibri" w:hAnsi="Calibri" w:cs="Calibri"/>
          <w:sz w:val="24"/>
          <w:szCs w:val="24"/>
        </w:rPr>
        <w:t xml:space="preserve"> </w:t>
      </w:r>
      <w:r w:rsidR="00E13C71">
        <w:rPr>
          <w:rFonts w:ascii="Calibri" w:hAnsi="Calibri" w:cs="Calibri"/>
          <w:sz w:val="24"/>
          <w:szCs w:val="24"/>
        </w:rPr>
        <w:t>(1,2)</w:t>
      </w:r>
      <w:r w:rsidR="005D06D8">
        <w:rPr>
          <w:rFonts w:ascii="Calibri" w:hAnsi="Calibri" w:cs="Calibri"/>
          <w:sz w:val="24"/>
          <w:szCs w:val="24"/>
        </w:rPr>
        <w:t xml:space="preserve"> suggérant que, bien que ce dernier ait la plus grande inertie projetée, il n’affiche pas forcément les variables impactant le plus notre variable expliquée.</w:t>
      </w:r>
    </w:p>
    <w:p w14:paraId="5F589255" w14:textId="478F6BA0" w:rsidR="00045E8C" w:rsidRDefault="00045E8C" w:rsidP="00045E8C">
      <w:pPr>
        <w:spacing w:line="360" w:lineRule="auto"/>
        <w:jc w:val="both"/>
        <w:rPr>
          <w:rFonts w:ascii="Calibri" w:hAnsi="Calibri" w:cs="Calibri"/>
          <w:sz w:val="24"/>
          <w:szCs w:val="24"/>
        </w:rPr>
      </w:pPr>
      <w:r>
        <w:rPr>
          <w:rFonts w:ascii="Calibri" w:hAnsi="Calibri" w:cs="Calibri"/>
          <w:sz w:val="24"/>
          <w:szCs w:val="24"/>
        </w:rPr>
        <w:t>Les variables explicatives apportant le plus de contributions à l’axe 1 (Figure 6, plan factoriel 1-2) sont OLD_DEP, LIFE_EXP, GNI, GOOD_HEALTH, FINANC_DEV, YOUNG_DEP, INFLATION. Tandis que les cinq premières variables sont positivement corrélées à l’axe 1, les deux dernières, soient YOUNG_DEP et INFLATION font opposition à l’axe. De plus, l’ensemble de ces variables sont bien représentées dans ce plan, étant loin du centre du cercle. URBAN_POP contribue ‘moyennement’ à l’axe 1, nous l’utiliserons plutôt dans l’interprétation de l’axe 2.</w:t>
      </w:r>
      <w:r w:rsidR="00342DA4">
        <w:rPr>
          <w:rFonts w:ascii="Calibri" w:hAnsi="Calibri" w:cs="Calibri"/>
          <w:sz w:val="24"/>
          <w:szCs w:val="24"/>
        </w:rPr>
        <w:t xml:space="preserve"> Finalement, la variable LITERACY ne sera pas utilisée dans notre interprétation car elle est la </w:t>
      </w:r>
      <w:r w:rsidR="00342DA4">
        <w:rPr>
          <w:rFonts w:ascii="Calibri" w:hAnsi="Calibri" w:cs="Calibri"/>
          <w:sz w:val="24"/>
          <w:szCs w:val="24"/>
        </w:rPr>
        <w:lastRenderedPageBreak/>
        <w:t>plus mal représentée sur le plan factoriel 1-2, étant plus proche du centre, et elle contribue très peu aux axe 1 ou axe 2.</w:t>
      </w:r>
    </w:p>
    <w:p w14:paraId="4BA6CC61" w14:textId="54F4859C" w:rsidR="00045E8C" w:rsidRDefault="00342DA4" w:rsidP="00DF1BDF">
      <w:pPr>
        <w:spacing w:line="360" w:lineRule="auto"/>
        <w:jc w:val="both"/>
        <w:rPr>
          <w:rFonts w:ascii="Calibri" w:hAnsi="Calibri" w:cs="Calibri"/>
          <w:sz w:val="24"/>
          <w:szCs w:val="24"/>
        </w:rPr>
      </w:pPr>
      <w:r>
        <w:rPr>
          <w:rFonts w:ascii="Calibri" w:hAnsi="Calibri" w:cs="Calibri"/>
          <w:sz w:val="24"/>
          <w:szCs w:val="24"/>
        </w:rPr>
        <w:t>Les variables les plus contributives à l’axe 2 sont GDP, URBAN_POP et UNEMP. Tandis que ces deux premières sont positivement corrélées à cet axe, UNEMP y fait opposition.</w:t>
      </w:r>
    </w:p>
    <w:p w14:paraId="043CFBA4" w14:textId="77777777" w:rsidR="00045E8C" w:rsidRDefault="00E13C71" w:rsidP="00045E8C">
      <w:pPr>
        <w:jc w:val="center"/>
        <w:rPr>
          <w:rFonts w:ascii="Calibri" w:hAnsi="Calibri" w:cs="Calibri"/>
          <w:sz w:val="24"/>
          <w:szCs w:val="24"/>
        </w:rPr>
      </w:pPr>
      <w:r>
        <w:rPr>
          <w:rFonts w:ascii="Calibri" w:hAnsi="Calibri" w:cs="Calibri"/>
          <w:b/>
          <w:iCs/>
          <w:noProof/>
          <w:sz w:val="24"/>
          <w:szCs w:val="24"/>
        </w:rPr>
        <w:t>Figure 6: ACP – cercle de corrélation</w:t>
      </w:r>
    </w:p>
    <w:p w14:paraId="1E4CBA46" w14:textId="1F802DF9" w:rsidR="00E13C71" w:rsidRDefault="00E13C71" w:rsidP="00045E8C">
      <w:pPr>
        <w:jc w:val="center"/>
        <w:rPr>
          <w:rFonts w:ascii="Calibri" w:hAnsi="Calibri" w:cs="Calibri"/>
          <w:sz w:val="24"/>
          <w:szCs w:val="24"/>
        </w:rPr>
      </w:pPr>
      <w:r w:rsidRPr="00D743FE">
        <w:rPr>
          <w:noProof/>
        </w:rPr>
        <w:drawing>
          <wp:inline distT="0" distB="0" distL="0" distR="0" wp14:anchorId="0092C1B6" wp14:editId="191E1206">
            <wp:extent cx="1830536" cy="1695236"/>
            <wp:effectExtent l="0" t="0" r="0" b="0"/>
            <wp:docPr id="3" name="Image 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89384" cy="1749734"/>
                    </a:xfrm>
                    <a:prstGeom prst="rect">
                      <a:avLst/>
                    </a:prstGeom>
                  </pic:spPr>
                </pic:pic>
              </a:graphicData>
            </a:graphic>
          </wp:inline>
        </w:drawing>
      </w:r>
      <w:r w:rsidRPr="00D743FE">
        <w:rPr>
          <w:noProof/>
        </w:rPr>
        <w:drawing>
          <wp:inline distT="0" distB="0" distL="0" distR="0" wp14:anchorId="4D3C8C59" wp14:editId="13705E49">
            <wp:extent cx="3648456" cy="3403116"/>
            <wp:effectExtent l="0" t="0" r="0" b="635"/>
            <wp:docPr id="7" name="Image 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5103" cy="3567885"/>
                    </a:xfrm>
                    <a:prstGeom prst="rect">
                      <a:avLst/>
                    </a:prstGeom>
                  </pic:spPr>
                </pic:pic>
              </a:graphicData>
            </a:graphic>
          </wp:inline>
        </w:drawing>
      </w:r>
    </w:p>
    <w:p w14:paraId="355D4F0F" w14:textId="72FF8FCE" w:rsidR="00E13C71" w:rsidRPr="00045E8C" w:rsidRDefault="00045E8C" w:rsidP="00045E8C">
      <w:pPr>
        <w:spacing w:before="240" w:after="240" w:line="360" w:lineRule="auto"/>
        <w:jc w:val="center"/>
        <w:rPr>
          <w:noProof/>
        </w:rPr>
      </w:pPr>
      <w:r>
        <w:rPr>
          <w:noProof/>
        </w:rPr>
        <w:t>Source : Sortie R</w:t>
      </w:r>
    </w:p>
    <w:p w14:paraId="3BC55DFC" w14:textId="03B33F5A" w:rsidR="0071436F" w:rsidRDefault="004D4A84" w:rsidP="00045E8C">
      <w:pPr>
        <w:spacing w:line="360" w:lineRule="auto"/>
        <w:jc w:val="both"/>
        <w:rPr>
          <w:rFonts w:ascii="Calibri" w:hAnsi="Calibri" w:cs="Calibri"/>
          <w:sz w:val="24"/>
          <w:szCs w:val="24"/>
        </w:rPr>
      </w:pPr>
      <w:r w:rsidRPr="004D4A84">
        <w:rPr>
          <w:rFonts w:ascii="Calibri" w:hAnsi="Calibri" w:cs="Calibri"/>
          <w:sz w:val="24"/>
          <w:szCs w:val="24"/>
        </w:rPr>
        <w:t>Nous voyons que OLD_DEP, LIFE_EXP, GNI, GOOD_HEALTH, FINANC_DEV</w:t>
      </w:r>
      <w:r w:rsidR="00045E8C">
        <w:rPr>
          <w:rFonts w:ascii="Calibri" w:hAnsi="Calibri" w:cs="Calibri"/>
          <w:sz w:val="24"/>
          <w:szCs w:val="24"/>
        </w:rPr>
        <w:t>, GDP, FINANC_DEV, URBAN_POP</w:t>
      </w:r>
      <w:r w:rsidRPr="004D4A84">
        <w:rPr>
          <w:rFonts w:ascii="Calibri" w:hAnsi="Calibri" w:cs="Calibri"/>
          <w:sz w:val="24"/>
          <w:szCs w:val="24"/>
        </w:rPr>
        <w:t xml:space="preserve"> sont toutes non seulement positivement corrélées entre ell</w:t>
      </w:r>
      <w:r>
        <w:rPr>
          <w:rFonts w:ascii="Calibri" w:hAnsi="Calibri" w:cs="Calibri"/>
          <w:sz w:val="24"/>
          <w:szCs w:val="24"/>
        </w:rPr>
        <w:t>e</w:t>
      </w:r>
      <w:r w:rsidRPr="004D4A84">
        <w:rPr>
          <w:rFonts w:ascii="Calibri" w:hAnsi="Calibri" w:cs="Calibri"/>
          <w:sz w:val="24"/>
          <w:szCs w:val="24"/>
        </w:rPr>
        <w:t xml:space="preserve">s, mais </w:t>
      </w:r>
      <w:r>
        <w:rPr>
          <w:rFonts w:ascii="Calibri" w:hAnsi="Calibri" w:cs="Calibri"/>
          <w:sz w:val="24"/>
          <w:szCs w:val="24"/>
        </w:rPr>
        <w:t>également avec la variable illustrative INS_DEN. Ceci confirme le</w:t>
      </w:r>
      <w:r w:rsidR="00EE5013">
        <w:rPr>
          <w:rFonts w:ascii="Calibri" w:hAnsi="Calibri" w:cs="Calibri"/>
          <w:sz w:val="24"/>
          <w:szCs w:val="24"/>
        </w:rPr>
        <w:t>s</w:t>
      </w:r>
      <w:r>
        <w:rPr>
          <w:rFonts w:ascii="Calibri" w:hAnsi="Calibri" w:cs="Calibri"/>
          <w:sz w:val="24"/>
          <w:szCs w:val="24"/>
        </w:rPr>
        <w:t xml:space="preserve"> résultat</w:t>
      </w:r>
      <w:r w:rsidR="00EE5013">
        <w:rPr>
          <w:rFonts w:ascii="Calibri" w:hAnsi="Calibri" w:cs="Calibri"/>
          <w:sz w:val="24"/>
          <w:szCs w:val="24"/>
        </w:rPr>
        <w:t>s</w:t>
      </w:r>
      <w:r>
        <w:rPr>
          <w:rFonts w:ascii="Calibri" w:hAnsi="Calibri" w:cs="Calibri"/>
          <w:sz w:val="24"/>
          <w:szCs w:val="24"/>
        </w:rPr>
        <w:t xml:space="preserve"> du test de Spearman</w:t>
      </w:r>
      <w:r w:rsidR="00EE5013">
        <w:rPr>
          <w:rFonts w:ascii="Calibri" w:hAnsi="Calibri" w:cs="Calibri"/>
          <w:sz w:val="24"/>
          <w:szCs w:val="24"/>
        </w:rPr>
        <w:t xml:space="preserve"> et du tableau de corrélation</w:t>
      </w:r>
      <w:r>
        <w:rPr>
          <w:rFonts w:ascii="Calibri" w:hAnsi="Calibri" w:cs="Calibri"/>
          <w:sz w:val="24"/>
          <w:szCs w:val="24"/>
        </w:rPr>
        <w:t xml:space="preserve">. Plus un pays est développé, </w:t>
      </w:r>
      <w:r w:rsidR="00045E8C">
        <w:rPr>
          <w:rFonts w:ascii="Calibri" w:hAnsi="Calibri" w:cs="Calibri"/>
          <w:sz w:val="24"/>
          <w:szCs w:val="24"/>
        </w:rPr>
        <w:t xml:space="preserve">la population urbaine est grande, </w:t>
      </w:r>
      <w:r>
        <w:rPr>
          <w:rFonts w:ascii="Calibri" w:hAnsi="Calibri" w:cs="Calibri"/>
          <w:sz w:val="24"/>
          <w:szCs w:val="24"/>
        </w:rPr>
        <w:t xml:space="preserve">plus le niveau de santé est élevé, et plus la </w:t>
      </w:r>
      <w:r w:rsidR="00045E8C">
        <w:rPr>
          <w:rFonts w:ascii="Calibri" w:hAnsi="Calibri" w:cs="Calibri"/>
          <w:sz w:val="24"/>
          <w:szCs w:val="24"/>
        </w:rPr>
        <w:t>proportion des personnes âgées est grande</w:t>
      </w:r>
      <w:r>
        <w:rPr>
          <w:rFonts w:ascii="Calibri" w:hAnsi="Calibri" w:cs="Calibri"/>
          <w:sz w:val="24"/>
          <w:szCs w:val="24"/>
        </w:rPr>
        <w:t xml:space="preserve">, nous remarquons qu’il y a une hausse dans la demande des produits d’assurances. </w:t>
      </w:r>
      <w:r w:rsidR="00EE5013">
        <w:rPr>
          <w:rFonts w:ascii="Calibri" w:hAnsi="Calibri" w:cs="Calibri"/>
          <w:sz w:val="24"/>
          <w:szCs w:val="24"/>
        </w:rPr>
        <w:t>Les habitants d</w:t>
      </w:r>
      <w:r w:rsidR="00045E8C">
        <w:rPr>
          <w:rFonts w:ascii="Calibri" w:hAnsi="Calibri" w:cs="Calibri"/>
          <w:sz w:val="24"/>
          <w:szCs w:val="24"/>
        </w:rPr>
        <w:t>e ces</w:t>
      </w:r>
      <w:r w:rsidR="00EE5013">
        <w:rPr>
          <w:rFonts w:ascii="Calibri" w:hAnsi="Calibri" w:cs="Calibri"/>
          <w:sz w:val="24"/>
          <w:szCs w:val="24"/>
        </w:rPr>
        <w:t xml:space="preserve"> pays ont tendance à investir à long-terme. </w:t>
      </w:r>
      <w:r>
        <w:rPr>
          <w:rFonts w:ascii="Calibri" w:hAnsi="Calibri" w:cs="Calibri"/>
          <w:sz w:val="24"/>
          <w:szCs w:val="24"/>
        </w:rPr>
        <w:t xml:space="preserve">À l’inverse, le taux d’inflation et le plus grand pourcentage de </w:t>
      </w:r>
      <w:r w:rsidR="00045E8C">
        <w:rPr>
          <w:rFonts w:ascii="Calibri" w:hAnsi="Calibri" w:cs="Calibri"/>
          <w:sz w:val="24"/>
          <w:szCs w:val="24"/>
        </w:rPr>
        <w:t>moins de 18 ans</w:t>
      </w:r>
      <w:r>
        <w:rPr>
          <w:rFonts w:ascii="Calibri" w:hAnsi="Calibri" w:cs="Calibri"/>
          <w:sz w:val="24"/>
          <w:szCs w:val="24"/>
        </w:rPr>
        <w:t xml:space="preserve"> aurait un impact négatif sur le développement du marché de l’assurance des pays.</w:t>
      </w:r>
      <w:r w:rsidR="00EE5013">
        <w:rPr>
          <w:rFonts w:ascii="Calibri" w:hAnsi="Calibri" w:cs="Calibri"/>
          <w:sz w:val="24"/>
          <w:szCs w:val="24"/>
        </w:rPr>
        <w:t xml:space="preserve"> Effectivement, ces deux variables impliquent une diminution du pouvoir d’achat, d’où une grande réticence à investir.</w:t>
      </w:r>
    </w:p>
    <w:p w14:paraId="6CBAAEE9" w14:textId="77777777" w:rsidR="00E86ABD" w:rsidRDefault="004D547D" w:rsidP="00575D2B">
      <w:pPr>
        <w:rPr>
          <w:rFonts w:ascii="Calibri" w:hAnsi="Calibri" w:cs="Calibri"/>
          <w:sz w:val="24"/>
          <w:szCs w:val="24"/>
        </w:rPr>
      </w:pPr>
      <w:r>
        <w:rPr>
          <w:rFonts w:ascii="Calibri" w:hAnsi="Calibri" w:cs="Calibri"/>
          <w:sz w:val="24"/>
          <w:szCs w:val="24"/>
        </w:rPr>
        <w:t>Ces observations nous permettent de mieux interpréter les variables synthétiques.</w:t>
      </w:r>
    </w:p>
    <w:p w14:paraId="6BAEE68D" w14:textId="2F2A1CEC" w:rsidR="00CF49FF" w:rsidRDefault="004D547D" w:rsidP="001864CD">
      <w:pPr>
        <w:spacing w:line="360" w:lineRule="auto"/>
        <w:jc w:val="both"/>
        <w:rPr>
          <w:rFonts w:ascii="Calibri" w:hAnsi="Calibri" w:cs="Calibri"/>
          <w:sz w:val="24"/>
          <w:szCs w:val="24"/>
        </w:rPr>
      </w:pPr>
      <w:r>
        <w:rPr>
          <w:rFonts w:ascii="Calibri" w:hAnsi="Calibri" w:cs="Calibri"/>
          <w:sz w:val="24"/>
          <w:szCs w:val="24"/>
        </w:rPr>
        <w:lastRenderedPageBreak/>
        <w:t xml:space="preserve">La première serait </w:t>
      </w:r>
      <w:r w:rsidR="00E86ABD" w:rsidRPr="003767D3">
        <w:rPr>
          <w:rFonts w:ascii="Calibri" w:hAnsi="Calibri" w:cs="Calibri"/>
          <w:b/>
          <w:bCs/>
          <w:sz w:val="24"/>
          <w:szCs w:val="24"/>
        </w:rPr>
        <w:t xml:space="preserve">le </w:t>
      </w:r>
      <w:r w:rsidR="00045E8C" w:rsidRPr="003767D3">
        <w:rPr>
          <w:rFonts w:ascii="Calibri" w:hAnsi="Calibri" w:cs="Calibri"/>
          <w:b/>
          <w:bCs/>
          <w:sz w:val="24"/>
          <w:szCs w:val="24"/>
        </w:rPr>
        <w:t>niveau de développement d’un pays</w:t>
      </w:r>
      <w:r>
        <w:rPr>
          <w:rFonts w:ascii="Calibri" w:hAnsi="Calibri" w:cs="Calibri"/>
          <w:sz w:val="24"/>
          <w:szCs w:val="24"/>
        </w:rPr>
        <w:t xml:space="preserve">. </w:t>
      </w:r>
      <w:r w:rsidR="00045E8C">
        <w:rPr>
          <w:rFonts w:ascii="Calibri" w:hAnsi="Calibri" w:cs="Calibri"/>
          <w:sz w:val="24"/>
          <w:szCs w:val="24"/>
        </w:rPr>
        <w:t>Effectivement, plus le pays est développé, plus son PIB, les revenus, le niveau de santé ainsi le pouvoir d’achat des habitants sont élevés. Les individus ont les moyens de prendre soin d’eux et d’investir pour leurs futurs et ceux de bénéficiaires.</w:t>
      </w:r>
      <w:r w:rsidR="00342DA4">
        <w:rPr>
          <w:rFonts w:ascii="Calibri" w:hAnsi="Calibri" w:cs="Calibri"/>
          <w:sz w:val="24"/>
          <w:szCs w:val="24"/>
        </w:rPr>
        <w:t xml:space="preserve"> </w:t>
      </w:r>
    </w:p>
    <w:p w14:paraId="5234BC98" w14:textId="50E1CE7B" w:rsidR="00342DA4" w:rsidRDefault="00342DA4" w:rsidP="001864CD">
      <w:pPr>
        <w:spacing w:line="360" w:lineRule="auto"/>
        <w:jc w:val="both"/>
        <w:rPr>
          <w:rFonts w:ascii="Calibri" w:hAnsi="Calibri" w:cs="Calibri"/>
          <w:sz w:val="24"/>
          <w:szCs w:val="24"/>
        </w:rPr>
      </w:pPr>
      <w:r>
        <w:rPr>
          <w:rFonts w:ascii="Calibri" w:hAnsi="Calibri" w:cs="Calibri"/>
          <w:sz w:val="24"/>
          <w:szCs w:val="24"/>
        </w:rPr>
        <w:t xml:space="preserve">La deuxième variable synthétique est le </w:t>
      </w:r>
      <w:r w:rsidRPr="003767D3">
        <w:rPr>
          <w:rFonts w:ascii="Calibri" w:hAnsi="Calibri" w:cs="Calibri"/>
          <w:b/>
          <w:bCs/>
          <w:sz w:val="24"/>
          <w:szCs w:val="24"/>
        </w:rPr>
        <w:t>développement de</w:t>
      </w:r>
      <w:r w:rsidR="003767D3" w:rsidRPr="003767D3">
        <w:rPr>
          <w:rFonts w:ascii="Calibri" w:hAnsi="Calibri" w:cs="Calibri"/>
          <w:b/>
          <w:bCs/>
          <w:sz w:val="24"/>
          <w:szCs w:val="24"/>
        </w:rPr>
        <w:t>s</w:t>
      </w:r>
      <w:r w:rsidRPr="003767D3">
        <w:rPr>
          <w:rFonts w:ascii="Calibri" w:hAnsi="Calibri" w:cs="Calibri"/>
          <w:b/>
          <w:bCs/>
          <w:sz w:val="24"/>
          <w:szCs w:val="24"/>
        </w:rPr>
        <w:t xml:space="preserve"> villes</w:t>
      </w:r>
      <w:r>
        <w:rPr>
          <w:rFonts w:ascii="Calibri" w:hAnsi="Calibri" w:cs="Calibri"/>
          <w:sz w:val="24"/>
          <w:szCs w:val="24"/>
        </w:rPr>
        <w:t>. Cette interprétation est basée sur le fait que plus l</w:t>
      </w:r>
      <w:r w:rsidR="00677C81">
        <w:rPr>
          <w:rFonts w:ascii="Calibri" w:hAnsi="Calibri" w:cs="Calibri"/>
          <w:sz w:val="24"/>
          <w:szCs w:val="24"/>
        </w:rPr>
        <w:t>a ville est grosse, plus le</w:t>
      </w:r>
      <w:r>
        <w:rPr>
          <w:rFonts w:ascii="Calibri" w:hAnsi="Calibri" w:cs="Calibri"/>
          <w:sz w:val="24"/>
          <w:szCs w:val="24"/>
        </w:rPr>
        <w:t xml:space="preserve"> pourcentage de la population urbaine </w:t>
      </w:r>
      <w:r w:rsidR="00677C81">
        <w:rPr>
          <w:rFonts w:ascii="Calibri" w:hAnsi="Calibri" w:cs="Calibri"/>
          <w:sz w:val="24"/>
          <w:szCs w:val="24"/>
        </w:rPr>
        <w:t>sera</w:t>
      </w:r>
      <w:r>
        <w:rPr>
          <w:rFonts w:ascii="Calibri" w:hAnsi="Calibri" w:cs="Calibri"/>
          <w:sz w:val="24"/>
          <w:szCs w:val="24"/>
        </w:rPr>
        <w:t xml:space="preserve"> grand</w:t>
      </w:r>
      <w:r w:rsidR="00677C81">
        <w:rPr>
          <w:rFonts w:ascii="Calibri" w:hAnsi="Calibri" w:cs="Calibri"/>
          <w:sz w:val="24"/>
          <w:szCs w:val="24"/>
        </w:rPr>
        <w:t xml:space="preserve"> et </w:t>
      </w:r>
      <w:r>
        <w:rPr>
          <w:rFonts w:ascii="Calibri" w:hAnsi="Calibri" w:cs="Calibri"/>
          <w:sz w:val="24"/>
          <w:szCs w:val="24"/>
        </w:rPr>
        <w:t xml:space="preserve">plus le taux d’emploi est grand. Les villes </w:t>
      </w:r>
      <w:r w:rsidR="00677C81">
        <w:rPr>
          <w:rFonts w:ascii="Calibri" w:hAnsi="Calibri" w:cs="Calibri"/>
          <w:sz w:val="24"/>
          <w:szCs w:val="24"/>
        </w:rPr>
        <w:t>les plus développés, avec le plus d’infrastructures et de plus grande taille, offrent plus</w:t>
      </w:r>
      <w:r>
        <w:rPr>
          <w:rFonts w:ascii="Calibri" w:hAnsi="Calibri" w:cs="Calibri"/>
          <w:sz w:val="24"/>
          <w:szCs w:val="24"/>
        </w:rPr>
        <w:t xml:space="preserve"> d’emploi</w:t>
      </w:r>
      <w:r w:rsidR="00677C81">
        <w:rPr>
          <w:rFonts w:ascii="Calibri" w:hAnsi="Calibri" w:cs="Calibri"/>
          <w:sz w:val="24"/>
          <w:szCs w:val="24"/>
        </w:rPr>
        <w:t>s</w:t>
      </w:r>
      <w:r>
        <w:rPr>
          <w:rFonts w:ascii="Calibri" w:hAnsi="Calibri" w:cs="Calibri"/>
          <w:sz w:val="24"/>
          <w:szCs w:val="24"/>
        </w:rPr>
        <w:t xml:space="preserve"> que les zones rurales et aide</w:t>
      </w:r>
      <w:r w:rsidR="00677C81">
        <w:rPr>
          <w:rFonts w:ascii="Calibri" w:hAnsi="Calibri" w:cs="Calibri"/>
          <w:sz w:val="24"/>
          <w:szCs w:val="24"/>
        </w:rPr>
        <w:t>nt</w:t>
      </w:r>
      <w:r>
        <w:rPr>
          <w:rFonts w:ascii="Calibri" w:hAnsi="Calibri" w:cs="Calibri"/>
          <w:sz w:val="24"/>
          <w:szCs w:val="24"/>
        </w:rPr>
        <w:t xml:space="preserve"> à faire augmenter le PIB du pays.</w:t>
      </w:r>
    </w:p>
    <w:p w14:paraId="32161F56" w14:textId="77777777" w:rsidR="000F0359" w:rsidRDefault="000F0359" w:rsidP="000F0359">
      <w:pPr>
        <w:pStyle w:val="Titre2"/>
      </w:pPr>
      <w:r>
        <w:t xml:space="preserve">Classification ASCENDANTE HIERARCHIQUE </w:t>
      </w:r>
    </w:p>
    <w:p w14:paraId="15BCE902"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 xml:space="preserve">Nous voulions pour mieux visualiser les individus les classer dans différents groupes, une méthode le permettant est la méthode de classification ascendante hiérarchique. </w:t>
      </w:r>
    </w:p>
    <w:p w14:paraId="0B439F23"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Nous avons commencé à classer les individus selon les groupes avec des méthodes de classification supervisée tels que la régression logistique ou l’analyse factorielle discriminante. Cependant ces méthodes n’ayant pas donné de résultats satisfaisants (dû à la structure des données), nous avons considéré cette méthode de classification hiérarchique.</w:t>
      </w:r>
    </w:p>
    <w:p w14:paraId="3C3CB80A"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Cette méthode de classification non supervisée consiste à placer les individus dans un certain nombre de clusters préalablement choisi. Ces clusters sont calculés en fonction des distances entre individus.</w:t>
      </w:r>
    </w:p>
    <w:p w14:paraId="006D2590" w14:textId="77777777" w:rsidR="000F0359" w:rsidRPr="0076613D" w:rsidRDefault="000F0359" w:rsidP="000F0359">
      <w:pPr>
        <w:rPr>
          <w:rFonts w:ascii="Times New Roman" w:hAnsi="Times New Roman"/>
          <w:sz w:val="24"/>
          <w:szCs w:val="24"/>
        </w:rPr>
      </w:pPr>
      <w:r w:rsidRPr="001D42AA">
        <w:rPr>
          <w:sz w:val="24"/>
          <w:szCs w:val="24"/>
          <w:shd w:val="clear" w:color="auto" w:fill="FFFFFF"/>
        </w:rPr>
        <w:t>Ces regroupements successifs produisent un arbre binaire de classification</w:t>
      </w:r>
      <w:r>
        <w:rPr>
          <w:sz w:val="24"/>
          <w:szCs w:val="24"/>
          <w:shd w:val="clear" w:color="auto" w:fill="FFFFFF"/>
        </w:rPr>
        <w:t>.</w:t>
      </w:r>
    </w:p>
    <w:p w14:paraId="7646B530"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Ainsi si nous choisissons un nombre de cluster égal à 4, car l’utilisation de 5 clusters ne donne pas de résultats satisfaisants, nous obtenons l’arbre et les groupes suivants :</w:t>
      </w:r>
    </w:p>
    <w:p w14:paraId="11A1F544" w14:textId="77777777" w:rsidR="000F0359" w:rsidRDefault="000F0359" w:rsidP="000F0359">
      <w:pPr>
        <w:spacing w:line="360" w:lineRule="auto"/>
        <w:jc w:val="center"/>
        <w:rPr>
          <w:rFonts w:ascii="Calibri" w:hAnsi="Calibri" w:cs="Calibri"/>
          <w:sz w:val="24"/>
          <w:szCs w:val="24"/>
        </w:rPr>
      </w:pPr>
      <w:r>
        <w:rPr>
          <w:rFonts w:ascii="Calibri" w:hAnsi="Calibri" w:cs="Calibri"/>
          <w:noProof/>
          <w:sz w:val="24"/>
          <w:szCs w:val="24"/>
        </w:rPr>
        <w:lastRenderedPageBreak/>
        <w:drawing>
          <wp:inline distT="0" distB="0" distL="0" distR="0" wp14:anchorId="11A5C3B0" wp14:editId="1F50F2E2">
            <wp:extent cx="2812052" cy="2308016"/>
            <wp:effectExtent l="0" t="0" r="7620" b="3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0-04-27 à 12.16.44.png"/>
                    <pic:cNvPicPr/>
                  </pic:nvPicPr>
                  <pic:blipFill>
                    <a:blip r:embed="rId18">
                      <a:extLst>
                        <a:ext uri="{28A0092B-C50C-407E-A947-70E740481C1C}">
                          <a14:useLocalDpi xmlns:a14="http://schemas.microsoft.com/office/drawing/2010/main" val="0"/>
                        </a:ext>
                      </a:extLst>
                    </a:blip>
                    <a:stretch>
                      <a:fillRect/>
                    </a:stretch>
                  </pic:blipFill>
                  <pic:spPr>
                    <a:xfrm>
                      <a:off x="0" y="0"/>
                      <a:ext cx="2822844" cy="2316874"/>
                    </a:xfrm>
                    <a:prstGeom prst="rect">
                      <a:avLst/>
                    </a:prstGeom>
                  </pic:spPr>
                </pic:pic>
              </a:graphicData>
            </a:graphic>
          </wp:inline>
        </w:drawing>
      </w:r>
      <w:r>
        <w:rPr>
          <w:rFonts w:ascii="Calibri" w:hAnsi="Calibri" w:cs="Calibri"/>
          <w:noProof/>
          <w:sz w:val="24"/>
          <w:szCs w:val="24"/>
        </w:rPr>
        <w:drawing>
          <wp:inline distT="0" distB="0" distL="0" distR="0" wp14:anchorId="7F828790" wp14:editId="4D9799BF">
            <wp:extent cx="2866953" cy="2405017"/>
            <wp:effectExtent l="0" t="0" r="3810" b="825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20-04-27 à 11.32.30.png"/>
                    <pic:cNvPicPr/>
                  </pic:nvPicPr>
                  <pic:blipFill rotWithShape="1">
                    <a:blip r:embed="rId19">
                      <a:extLst>
                        <a:ext uri="{28A0092B-C50C-407E-A947-70E740481C1C}">
                          <a14:useLocalDpi xmlns:a14="http://schemas.microsoft.com/office/drawing/2010/main" val="0"/>
                        </a:ext>
                      </a:extLst>
                    </a:blip>
                    <a:srcRect r="1674"/>
                    <a:stretch/>
                  </pic:blipFill>
                  <pic:spPr bwMode="auto">
                    <a:xfrm>
                      <a:off x="0" y="0"/>
                      <a:ext cx="2897799" cy="2430893"/>
                    </a:xfrm>
                    <a:prstGeom prst="rect">
                      <a:avLst/>
                    </a:prstGeom>
                    <a:ln>
                      <a:noFill/>
                    </a:ln>
                    <a:extLst>
                      <a:ext uri="{53640926-AAD7-44D8-BBD7-CCE9431645EC}">
                        <a14:shadowObscured xmlns:a14="http://schemas.microsoft.com/office/drawing/2010/main"/>
                      </a:ext>
                    </a:extLst>
                  </pic:spPr>
                </pic:pic>
              </a:graphicData>
            </a:graphic>
          </wp:inline>
        </w:drawing>
      </w:r>
    </w:p>
    <w:p w14:paraId="0D4AF644" w14:textId="0C5F960F" w:rsidR="000F0359" w:rsidRDefault="000F0359" w:rsidP="000F0359">
      <w:pPr>
        <w:jc w:val="center"/>
        <w:rPr>
          <w:rFonts w:ascii="Calibri" w:hAnsi="Calibri" w:cs="Calibri"/>
          <w:sz w:val="24"/>
          <w:szCs w:val="24"/>
        </w:rPr>
      </w:pPr>
      <w:r>
        <w:rPr>
          <w:rFonts w:ascii="Calibri" w:hAnsi="Calibri" w:cs="Calibri"/>
          <w:b/>
          <w:iCs/>
          <w:noProof/>
          <w:sz w:val="24"/>
          <w:szCs w:val="24"/>
        </w:rPr>
        <w:t>Figure 15: Arbre de classification (à gauche) et visualisation des 4 clusters (à droite)</w:t>
      </w:r>
    </w:p>
    <w:p w14:paraId="0FD649E6" w14:textId="77777777" w:rsidR="000F0359" w:rsidRDefault="000F0359" w:rsidP="000F0359">
      <w:pPr>
        <w:spacing w:line="360" w:lineRule="auto"/>
        <w:jc w:val="center"/>
        <w:rPr>
          <w:rFonts w:ascii="Calibri" w:hAnsi="Calibri" w:cs="Calibri"/>
          <w:sz w:val="24"/>
          <w:szCs w:val="24"/>
        </w:rPr>
      </w:pPr>
    </w:p>
    <w:p w14:paraId="2ADDC310"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Voici les 4 clusters représentés sur les axes F1-F2. En annexe nous retrouvons un tableau avec les pays représentés pour chaque cluster.</w:t>
      </w:r>
    </w:p>
    <w:p w14:paraId="189113BB"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Le 1</w:t>
      </w:r>
      <w:r w:rsidRPr="00836C41">
        <w:rPr>
          <w:rFonts w:ascii="Calibri" w:hAnsi="Calibri" w:cs="Calibri"/>
          <w:sz w:val="24"/>
          <w:szCs w:val="24"/>
          <w:vertAlign w:val="superscript"/>
        </w:rPr>
        <w:t>er</w:t>
      </w:r>
      <w:r>
        <w:rPr>
          <w:rFonts w:ascii="Calibri" w:hAnsi="Calibri" w:cs="Calibri"/>
          <w:sz w:val="24"/>
          <w:szCs w:val="24"/>
        </w:rPr>
        <w:t xml:space="preserve"> cluster </w:t>
      </w:r>
      <w:r w:rsidRPr="007A4F03">
        <w:rPr>
          <w:rFonts w:ascii="Calibri" w:hAnsi="Calibri" w:cs="Calibri"/>
          <w:color w:val="4A8DC8"/>
          <w:sz w:val="24"/>
          <w:szCs w:val="24"/>
        </w:rPr>
        <w:t>(en bleu)</w:t>
      </w:r>
      <w:r>
        <w:rPr>
          <w:rFonts w:ascii="Calibri" w:hAnsi="Calibri" w:cs="Calibri"/>
          <w:sz w:val="24"/>
          <w:szCs w:val="24"/>
        </w:rPr>
        <w:t xml:space="preserve"> représente les pays avec un taux d’inflation plus élevé et une population jeune. Ce cluster regroupe 23.5% des pays issus de la base de données, par exemple : Bolivie, Malaisie, Indonésie. Ce sont ces pays où la densité d’assurance est la plus faible.</w:t>
      </w:r>
    </w:p>
    <w:p w14:paraId="10AEBB63"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Le 2</w:t>
      </w:r>
      <w:r w:rsidRPr="00836C41">
        <w:rPr>
          <w:rFonts w:ascii="Calibri" w:hAnsi="Calibri" w:cs="Calibri"/>
          <w:sz w:val="24"/>
          <w:szCs w:val="24"/>
          <w:vertAlign w:val="superscript"/>
        </w:rPr>
        <w:t>nd</w:t>
      </w:r>
      <w:r>
        <w:rPr>
          <w:rFonts w:ascii="Calibri" w:hAnsi="Calibri" w:cs="Calibri"/>
          <w:sz w:val="24"/>
          <w:szCs w:val="24"/>
        </w:rPr>
        <w:t xml:space="preserve"> cluster </w:t>
      </w:r>
      <w:r w:rsidRPr="007A4F03">
        <w:rPr>
          <w:rFonts w:ascii="Calibri" w:hAnsi="Calibri" w:cs="Calibri"/>
          <w:color w:val="EEC954"/>
          <w:sz w:val="24"/>
          <w:szCs w:val="24"/>
        </w:rPr>
        <w:t>(en jaune)</w:t>
      </w:r>
      <w:r>
        <w:rPr>
          <w:rFonts w:ascii="Calibri" w:hAnsi="Calibri" w:cs="Calibri"/>
          <w:sz w:val="24"/>
          <w:szCs w:val="24"/>
        </w:rPr>
        <w:t xml:space="preserve"> représenterait le </w:t>
      </w:r>
      <w:r w:rsidRPr="00640B54">
        <w:rPr>
          <w:rFonts w:ascii="Calibri" w:hAnsi="Calibri" w:cs="Calibri"/>
          <w:bCs/>
          <w:sz w:val="24"/>
          <w:szCs w:val="24"/>
        </w:rPr>
        <w:t>développement des villes</w:t>
      </w:r>
      <w:r>
        <w:rPr>
          <w:rFonts w:ascii="Calibri" w:hAnsi="Calibri" w:cs="Calibri"/>
          <w:bCs/>
          <w:sz w:val="24"/>
          <w:szCs w:val="24"/>
        </w:rPr>
        <w:t xml:space="preserve"> et la richesse produite par le pays.</w:t>
      </w:r>
      <w:r>
        <w:rPr>
          <w:rFonts w:ascii="Calibri" w:hAnsi="Calibri" w:cs="Calibri"/>
          <w:sz w:val="24"/>
          <w:szCs w:val="24"/>
        </w:rPr>
        <w:t xml:space="preserve"> Les pays représentés par ce cluster ont des villes de plus grosses tailles et un PIB plus important. Ce sont des pays comme le Brésil, l’Uruguay, ou l’Argentine où la population urbaine y est plus importante</w:t>
      </w:r>
    </w:p>
    <w:p w14:paraId="1A577F43"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Ce cluster regroupe 13.7% des pays issus de la base de données.</w:t>
      </w:r>
    </w:p>
    <w:p w14:paraId="29B9ECF5" w14:textId="77777777" w:rsidR="000F0359" w:rsidRDefault="000F0359" w:rsidP="000F0359">
      <w:pPr>
        <w:spacing w:line="360" w:lineRule="auto"/>
        <w:jc w:val="both"/>
        <w:rPr>
          <w:rFonts w:ascii="Calibri" w:hAnsi="Calibri" w:cs="Calibri"/>
          <w:sz w:val="24"/>
          <w:szCs w:val="24"/>
        </w:rPr>
      </w:pPr>
    </w:p>
    <w:p w14:paraId="5CC42EA5"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Le 3</w:t>
      </w:r>
      <w:r w:rsidRPr="00836C41">
        <w:rPr>
          <w:rFonts w:ascii="Calibri" w:hAnsi="Calibri" w:cs="Calibri"/>
          <w:sz w:val="24"/>
          <w:szCs w:val="24"/>
          <w:vertAlign w:val="superscript"/>
        </w:rPr>
        <w:t>ème</w:t>
      </w:r>
      <w:r>
        <w:rPr>
          <w:rFonts w:ascii="Calibri" w:hAnsi="Calibri" w:cs="Calibri"/>
          <w:sz w:val="24"/>
          <w:szCs w:val="24"/>
        </w:rPr>
        <w:t xml:space="preserve"> cluster </w:t>
      </w:r>
      <w:r w:rsidRPr="007A4F03">
        <w:rPr>
          <w:rFonts w:ascii="Calibri" w:hAnsi="Calibri" w:cs="Calibri"/>
          <w:color w:val="999999"/>
          <w:sz w:val="24"/>
          <w:szCs w:val="24"/>
        </w:rPr>
        <w:t>(en gris)</w:t>
      </w:r>
      <w:r>
        <w:rPr>
          <w:rFonts w:ascii="Calibri" w:hAnsi="Calibri" w:cs="Calibri"/>
          <w:sz w:val="24"/>
          <w:szCs w:val="24"/>
        </w:rPr>
        <w:t xml:space="preserve"> représenterait les pays avec un taux de chômage plus élevé : comme la Lituanie, l’Estonie. Ce cluster regroupe 21.56% des pays de la base de données. </w:t>
      </w:r>
    </w:p>
    <w:p w14:paraId="6D3E6042"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Le 4</w:t>
      </w:r>
      <w:r w:rsidRPr="00836C41">
        <w:rPr>
          <w:rFonts w:ascii="Calibri" w:hAnsi="Calibri" w:cs="Calibri"/>
          <w:sz w:val="24"/>
          <w:szCs w:val="24"/>
          <w:vertAlign w:val="superscript"/>
        </w:rPr>
        <w:t>ème</w:t>
      </w:r>
      <w:r>
        <w:rPr>
          <w:rFonts w:ascii="Calibri" w:hAnsi="Calibri" w:cs="Calibri"/>
          <w:sz w:val="24"/>
          <w:szCs w:val="24"/>
        </w:rPr>
        <w:t xml:space="preserve"> cluster </w:t>
      </w:r>
      <w:r w:rsidRPr="007A4F03">
        <w:rPr>
          <w:rFonts w:ascii="Calibri" w:hAnsi="Calibri" w:cs="Calibri"/>
          <w:color w:val="C36A63"/>
          <w:sz w:val="24"/>
          <w:szCs w:val="24"/>
        </w:rPr>
        <w:t>(en rouge)</w:t>
      </w:r>
      <w:r>
        <w:rPr>
          <w:rFonts w:ascii="Calibri" w:hAnsi="Calibri" w:cs="Calibri"/>
          <w:sz w:val="24"/>
          <w:szCs w:val="24"/>
        </w:rPr>
        <w:t xml:space="preserve"> représenterait les pays les plus développés avec une population en meilleure santé et vivant plus longtemps, un PIB plus important. Ce cluster regroupe 41.17% des pays de la base de donnée, par exemple : </w:t>
      </w:r>
      <w:proofErr w:type="gramStart"/>
      <w:r>
        <w:rPr>
          <w:rFonts w:ascii="Calibri" w:hAnsi="Calibri" w:cs="Calibri"/>
          <w:sz w:val="24"/>
          <w:szCs w:val="24"/>
        </w:rPr>
        <w:t>France ,</w:t>
      </w:r>
      <w:proofErr w:type="gramEnd"/>
      <w:r>
        <w:rPr>
          <w:rFonts w:ascii="Calibri" w:hAnsi="Calibri" w:cs="Calibri"/>
          <w:sz w:val="24"/>
          <w:szCs w:val="24"/>
        </w:rPr>
        <w:t xml:space="preserve"> Allemagne , Australie, Canada</w:t>
      </w:r>
    </w:p>
    <w:p w14:paraId="0CFFA889"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lastRenderedPageBreak/>
        <w:t xml:space="preserve">Ce sont les pays où il y a une plus grande densité d’assurance </w:t>
      </w:r>
    </w:p>
    <w:p w14:paraId="46F13A41"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Nous pouvons également classer les pays dans 3 clusters :</w:t>
      </w:r>
    </w:p>
    <w:p w14:paraId="2F54A914" w14:textId="77777777" w:rsidR="000F0359" w:rsidRDefault="000F0359" w:rsidP="000F0359">
      <w:pPr>
        <w:spacing w:line="360" w:lineRule="auto"/>
        <w:jc w:val="both"/>
        <w:rPr>
          <w:rFonts w:ascii="Calibri" w:hAnsi="Calibri" w:cs="Calibri"/>
          <w:sz w:val="24"/>
          <w:szCs w:val="24"/>
        </w:rPr>
      </w:pPr>
    </w:p>
    <w:p w14:paraId="5DE73975" w14:textId="77777777" w:rsidR="000F0359" w:rsidRDefault="000F0359" w:rsidP="000F0359">
      <w:pPr>
        <w:spacing w:line="360" w:lineRule="auto"/>
        <w:jc w:val="center"/>
        <w:rPr>
          <w:rFonts w:ascii="Calibri" w:hAnsi="Calibri" w:cs="Calibri"/>
          <w:sz w:val="24"/>
          <w:szCs w:val="24"/>
        </w:rPr>
      </w:pPr>
      <w:r>
        <w:rPr>
          <w:rFonts w:ascii="Calibri" w:hAnsi="Calibri" w:cs="Calibri"/>
          <w:noProof/>
          <w:sz w:val="24"/>
          <w:szCs w:val="24"/>
        </w:rPr>
        <w:drawing>
          <wp:inline distT="0" distB="0" distL="0" distR="0" wp14:anchorId="4BF206BC" wp14:editId="1EF925AD">
            <wp:extent cx="2764155" cy="2338219"/>
            <wp:effectExtent l="0" t="0" r="444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20-04-27 à 12.16.10.png"/>
                    <pic:cNvPicPr/>
                  </pic:nvPicPr>
                  <pic:blipFill>
                    <a:blip r:embed="rId20">
                      <a:extLst>
                        <a:ext uri="{28A0092B-C50C-407E-A947-70E740481C1C}">
                          <a14:useLocalDpi xmlns:a14="http://schemas.microsoft.com/office/drawing/2010/main" val="0"/>
                        </a:ext>
                      </a:extLst>
                    </a:blip>
                    <a:stretch>
                      <a:fillRect/>
                    </a:stretch>
                  </pic:blipFill>
                  <pic:spPr>
                    <a:xfrm>
                      <a:off x="0" y="0"/>
                      <a:ext cx="2782575" cy="2353801"/>
                    </a:xfrm>
                    <a:prstGeom prst="rect">
                      <a:avLst/>
                    </a:prstGeom>
                  </pic:spPr>
                </pic:pic>
              </a:graphicData>
            </a:graphic>
          </wp:inline>
        </w:drawing>
      </w:r>
      <w:r>
        <w:rPr>
          <w:rFonts w:ascii="Calibri" w:hAnsi="Calibri" w:cs="Calibri"/>
          <w:noProof/>
          <w:sz w:val="24"/>
          <w:szCs w:val="24"/>
        </w:rPr>
        <w:drawing>
          <wp:inline distT="0" distB="0" distL="0" distR="0" wp14:anchorId="57272D58" wp14:editId="15037E76">
            <wp:extent cx="2926352" cy="2436044"/>
            <wp:effectExtent l="0" t="0" r="0"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20-04-27 à 11.42.19.png"/>
                    <pic:cNvPicPr/>
                  </pic:nvPicPr>
                  <pic:blipFill>
                    <a:blip r:embed="rId21">
                      <a:extLst>
                        <a:ext uri="{28A0092B-C50C-407E-A947-70E740481C1C}">
                          <a14:useLocalDpi xmlns:a14="http://schemas.microsoft.com/office/drawing/2010/main" val="0"/>
                        </a:ext>
                      </a:extLst>
                    </a:blip>
                    <a:stretch>
                      <a:fillRect/>
                    </a:stretch>
                  </pic:blipFill>
                  <pic:spPr>
                    <a:xfrm>
                      <a:off x="0" y="0"/>
                      <a:ext cx="2938183" cy="2445893"/>
                    </a:xfrm>
                    <a:prstGeom prst="rect">
                      <a:avLst/>
                    </a:prstGeom>
                  </pic:spPr>
                </pic:pic>
              </a:graphicData>
            </a:graphic>
          </wp:inline>
        </w:drawing>
      </w:r>
    </w:p>
    <w:p w14:paraId="0A942B81" w14:textId="77777777" w:rsidR="000F0359" w:rsidRDefault="000F0359" w:rsidP="000F0359">
      <w:pPr>
        <w:jc w:val="center"/>
        <w:rPr>
          <w:rFonts w:ascii="Calibri" w:hAnsi="Calibri" w:cs="Calibri"/>
          <w:sz w:val="24"/>
          <w:szCs w:val="24"/>
        </w:rPr>
      </w:pPr>
      <w:r>
        <w:rPr>
          <w:rFonts w:ascii="Calibri" w:hAnsi="Calibri" w:cs="Calibri"/>
          <w:b/>
          <w:iCs/>
          <w:noProof/>
          <w:sz w:val="24"/>
          <w:szCs w:val="24"/>
        </w:rPr>
        <w:t>Figure 16: Arbre de classification et visualisation des 3 clusters</w:t>
      </w:r>
    </w:p>
    <w:p w14:paraId="715599D9"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Voici les 3 clusters représentés sur les axes F1-F2. On peut voir en annexe un tableau avec les pays représentés par chaque cluster.</w:t>
      </w:r>
    </w:p>
    <w:p w14:paraId="7BFC1D8D"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Le 1</w:t>
      </w:r>
      <w:r w:rsidRPr="00836C41">
        <w:rPr>
          <w:rFonts w:ascii="Calibri" w:hAnsi="Calibri" w:cs="Calibri"/>
          <w:sz w:val="24"/>
          <w:szCs w:val="24"/>
          <w:vertAlign w:val="superscript"/>
        </w:rPr>
        <w:t>er</w:t>
      </w:r>
      <w:r>
        <w:rPr>
          <w:rFonts w:ascii="Calibri" w:hAnsi="Calibri" w:cs="Calibri"/>
          <w:sz w:val="24"/>
          <w:szCs w:val="24"/>
        </w:rPr>
        <w:t xml:space="preserve"> cluster </w:t>
      </w:r>
      <w:r w:rsidRPr="00AE2982">
        <w:rPr>
          <w:rFonts w:ascii="Calibri" w:hAnsi="Calibri" w:cs="Calibri"/>
          <w:color w:val="4A8DC8"/>
          <w:sz w:val="24"/>
          <w:szCs w:val="24"/>
        </w:rPr>
        <w:t xml:space="preserve">(en bleu) </w:t>
      </w:r>
      <w:r>
        <w:rPr>
          <w:rFonts w:ascii="Calibri" w:hAnsi="Calibri" w:cs="Calibri"/>
          <w:color w:val="000000" w:themeColor="text1"/>
          <w:sz w:val="24"/>
          <w:szCs w:val="24"/>
        </w:rPr>
        <w:t>regroupe 32.29</w:t>
      </w:r>
      <w:r w:rsidRPr="004B0AD7">
        <w:rPr>
          <w:rFonts w:ascii="Calibri" w:hAnsi="Calibri" w:cs="Calibri"/>
          <w:color w:val="000000" w:themeColor="text1"/>
          <w:sz w:val="24"/>
          <w:szCs w:val="24"/>
        </w:rPr>
        <w:t xml:space="preserve"> % des pays de cette base de données</w:t>
      </w:r>
      <w:r>
        <w:rPr>
          <w:rFonts w:ascii="Calibri" w:hAnsi="Calibri" w:cs="Calibri"/>
          <w:color w:val="000000" w:themeColor="text1"/>
          <w:sz w:val="24"/>
          <w:szCs w:val="24"/>
        </w:rPr>
        <w:t>, il</w:t>
      </w:r>
      <w:r w:rsidRPr="004B0AD7">
        <w:rPr>
          <w:rFonts w:ascii="Calibri" w:hAnsi="Calibri" w:cs="Calibri"/>
          <w:color w:val="000000" w:themeColor="text1"/>
          <w:sz w:val="24"/>
          <w:szCs w:val="24"/>
        </w:rPr>
        <w:t xml:space="preserve"> </w:t>
      </w:r>
      <w:r>
        <w:rPr>
          <w:rFonts w:ascii="Calibri" w:hAnsi="Calibri" w:cs="Calibri"/>
          <w:sz w:val="24"/>
          <w:szCs w:val="24"/>
        </w:rPr>
        <w:t>pourrait de nouveau représenter les pays avec un taux d’inflation plus élevé et une population jeune : on retrouve par exemple un certain nombre de pays d’Amérique du sud (Colombie, Brésil, Argentine). Ce sont des pays ou la densité d’assurance est la plus faible.</w:t>
      </w:r>
    </w:p>
    <w:p w14:paraId="1206B704"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Le 2</w:t>
      </w:r>
      <w:r w:rsidRPr="00836C41">
        <w:rPr>
          <w:rFonts w:ascii="Calibri" w:hAnsi="Calibri" w:cs="Calibri"/>
          <w:sz w:val="24"/>
          <w:szCs w:val="24"/>
          <w:vertAlign w:val="superscript"/>
        </w:rPr>
        <w:t>nd</w:t>
      </w:r>
      <w:r>
        <w:rPr>
          <w:rFonts w:ascii="Calibri" w:hAnsi="Calibri" w:cs="Calibri"/>
          <w:sz w:val="24"/>
          <w:szCs w:val="24"/>
        </w:rPr>
        <w:t xml:space="preserve"> cluster </w:t>
      </w:r>
      <w:r w:rsidRPr="00AE2982">
        <w:rPr>
          <w:rFonts w:ascii="Calibri" w:hAnsi="Calibri" w:cs="Calibri"/>
          <w:color w:val="EEC954"/>
          <w:sz w:val="24"/>
          <w:szCs w:val="24"/>
        </w:rPr>
        <w:t xml:space="preserve">(en jaune) </w:t>
      </w:r>
      <w:r w:rsidRPr="004B0AD7">
        <w:rPr>
          <w:rFonts w:ascii="Calibri" w:hAnsi="Calibri" w:cs="Calibri"/>
          <w:color w:val="000000" w:themeColor="text1"/>
          <w:sz w:val="24"/>
          <w:szCs w:val="24"/>
        </w:rPr>
        <w:t xml:space="preserve">regroupe </w:t>
      </w:r>
      <w:r>
        <w:rPr>
          <w:rFonts w:ascii="Calibri" w:hAnsi="Calibri" w:cs="Calibri"/>
          <w:color w:val="000000" w:themeColor="text1"/>
          <w:sz w:val="24"/>
          <w:szCs w:val="24"/>
        </w:rPr>
        <w:t>21.57%</w:t>
      </w:r>
      <w:r w:rsidRPr="004B0AD7">
        <w:rPr>
          <w:rFonts w:ascii="Calibri" w:hAnsi="Calibri" w:cs="Calibri"/>
          <w:color w:val="000000" w:themeColor="text1"/>
          <w:sz w:val="24"/>
          <w:szCs w:val="24"/>
        </w:rPr>
        <w:t xml:space="preserve"> des pays de cette base de données</w:t>
      </w:r>
      <w:r>
        <w:rPr>
          <w:rFonts w:ascii="Calibri" w:hAnsi="Calibri" w:cs="Calibri"/>
          <w:color w:val="000000" w:themeColor="text1"/>
          <w:sz w:val="24"/>
          <w:szCs w:val="24"/>
        </w:rPr>
        <w:t xml:space="preserve">, </w:t>
      </w:r>
      <w:r>
        <w:rPr>
          <w:rFonts w:ascii="Calibri" w:hAnsi="Calibri" w:cs="Calibri"/>
          <w:sz w:val="24"/>
          <w:szCs w:val="24"/>
        </w:rPr>
        <w:t>représenterait les pays avec un taux de chômage plus élevé. On retrouve l’Italie, la Pologne, l’Estonie ou encore le Portugal.</w:t>
      </w:r>
    </w:p>
    <w:p w14:paraId="26A7D39F"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Le 3</w:t>
      </w:r>
      <w:r w:rsidRPr="00836C41">
        <w:rPr>
          <w:rFonts w:ascii="Calibri" w:hAnsi="Calibri" w:cs="Calibri"/>
          <w:sz w:val="24"/>
          <w:szCs w:val="24"/>
          <w:vertAlign w:val="superscript"/>
        </w:rPr>
        <w:t>ème</w:t>
      </w:r>
      <w:r>
        <w:rPr>
          <w:rFonts w:ascii="Calibri" w:hAnsi="Calibri" w:cs="Calibri"/>
          <w:sz w:val="24"/>
          <w:szCs w:val="24"/>
        </w:rPr>
        <w:t xml:space="preserve"> cluster </w:t>
      </w:r>
      <w:r w:rsidRPr="00AE2982">
        <w:rPr>
          <w:rFonts w:ascii="Calibri" w:hAnsi="Calibri" w:cs="Calibri"/>
          <w:color w:val="999999"/>
          <w:sz w:val="24"/>
          <w:szCs w:val="24"/>
        </w:rPr>
        <w:t>(en gris)</w:t>
      </w:r>
      <w:r w:rsidRPr="004B0AD7">
        <w:rPr>
          <w:rFonts w:ascii="Calibri" w:hAnsi="Calibri" w:cs="Calibri"/>
          <w:color w:val="000000" w:themeColor="text1"/>
          <w:sz w:val="24"/>
          <w:szCs w:val="24"/>
        </w:rPr>
        <w:t xml:space="preserve"> regroupe 43.13 % des pays de cette base de données</w:t>
      </w:r>
      <w:r>
        <w:rPr>
          <w:rFonts w:ascii="Calibri" w:hAnsi="Calibri" w:cs="Calibri"/>
          <w:color w:val="000000" w:themeColor="text1"/>
          <w:sz w:val="24"/>
          <w:szCs w:val="24"/>
        </w:rPr>
        <w:t>,</w:t>
      </w:r>
      <w:r w:rsidRPr="00AE2982">
        <w:rPr>
          <w:rFonts w:ascii="Calibri" w:hAnsi="Calibri" w:cs="Calibri"/>
          <w:color w:val="999999"/>
          <w:sz w:val="24"/>
          <w:szCs w:val="24"/>
        </w:rPr>
        <w:t xml:space="preserve"> </w:t>
      </w:r>
      <w:r>
        <w:rPr>
          <w:rFonts w:ascii="Calibri" w:hAnsi="Calibri" w:cs="Calibri"/>
          <w:sz w:val="24"/>
          <w:szCs w:val="24"/>
        </w:rPr>
        <w:t>représenterait les pays les plus développés avec un PIB plus élevé, une population urbaine plus importante, un revenu national et un développement du secteur financier là aussi important. Ce sont des pays où la densité d’assurance est élevée. La population est en meilleure santé et a une plus grande espérance de vie. Ce sont des pays comme les Etats Unis, l’Angleterre, le Japon, la France ou encore l’Allemagne.</w:t>
      </w:r>
    </w:p>
    <w:p w14:paraId="0F6E32F6"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lastRenderedPageBreak/>
        <w:t>Les habitants des pays représentés par ce troisième cluster pourraient être ceux investissant le plus pour leurs assurances.</w:t>
      </w:r>
    </w:p>
    <w:p w14:paraId="0815BCF3" w14:textId="7A647077" w:rsidR="00E86ABD" w:rsidRDefault="00E86ABD" w:rsidP="00575D2B">
      <w:pPr>
        <w:rPr>
          <w:rFonts w:ascii="Calibri" w:hAnsi="Calibri" w:cs="Calibri"/>
          <w:sz w:val="24"/>
          <w:szCs w:val="24"/>
        </w:rPr>
      </w:pPr>
    </w:p>
    <w:p w14:paraId="5BC4BECB" w14:textId="18277315" w:rsidR="001864CD" w:rsidRDefault="001864CD" w:rsidP="001864CD">
      <w:pPr>
        <w:pStyle w:val="Titre1"/>
      </w:pPr>
      <w:r>
        <w:t>estimation du modele</w:t>
      </w:r>
    </w:p>
    <w:p w14:paraId="51BB4336" w14:textId="4EE5BDF4" w:rsidR="001864CD" w:rsidRDefault="001864CD" w:rsidP="001864CD">
      <w:pPr>
        <w:spacing w:line="360" w:lineRule="auto"/>
        <w:jc w:val="both"/>
        <w:rPr>
          <w:rFonts w:ascii="Calibri" w:hAnsi="Calibri" w:cs="Calibri"/>
          <w:sz w:val="24"/>
          <w:szCs w:val="24"/>
        </w:rPr>
      </w:pPr>
      <w:r>
        <w:rPr>
          <w:rFonts w:ascii="Calibri" w:hAnsi="Calibri" w:cs="Calibri"/>
          <w:sz w:val="24"/>
          <w:szCs w:val="24"/>
        </w:rPr>
        <w:t>Ayant fait une première analyse des données nous cherchons maintenant à trouver le modèle adapté. L’objectif est de créer différents modèles en utilisant plusieurs techniques, de comparer les résultats, et finalement de choisir le modèle qui représente le mieux la relation entre nos variables. Les différentes méthodes utilisées dans notre étude sont :</w:t>
      </w:r>
    </w:p>
    <w:p w14:paraId="3FE7C2E9" w14:textId="5A26EA16" w:rsidR="00464CCE" w:rsidRPr="00464CCE" w:rsidRDefault="00464CCE" w:rsidP="00464CCE">
      <w:pPr>
        <w:pStyle w:val="Pardeliste"/>
        <w:numPr>
          <w:ilvl w:val="0"/>
          <w:numId w:val="28"/>
        </w:numPr>
        <w:rPr>
          <w:rFonts w:ascii="Calibri" w:hAnsi="Calibri" w:cs="Calibri"/>
          <w:sz w:val="24"/>
          <w:szCs w:val="24"/>
        </w:rPr>
      </w:pPr>
      <w:r>
        <w:rPr>
          <w:rFonts w:ascii="Calibri" w:hAnsi="Calibri" w:cs="Calibri"/>
          <w:sz w:val="24"/>
          <w:szCs w:val="24"/>
        </w:rPr>
        <w:t xml:space="preserve">La régression multiple en utilisant AIC </w:t>
      </w:r>
    </w:p>
    <w:p w14:paraId="26C02AC5" w14:textId="69BE2D96" w:rsidR="001864CD" w:rsidRDefault="001864CD" w:rsidP="001864CD">
      <w:pPr>
        <w:pStyle w:val="Pardeliste"/>
        <w:numPr>
          <w:ilvl w:val="0"/>
          <w:numId w:val="28"/>
        </w:numPr>
        <w:rPr>
          <w:rFonts w:ascii="Calibri" w:hAnsi="Calibri" w:cs="Calibri"/>
          <w:sz w:val="24"/>
          <w:szCs w:val="24"/>
        </w:rPr>
      </w:pPr>
      <w:r w:rsidRPr="001864CD">
        <w:rPr>
          <w:rFonts w:ascii="Calibri" w:hAnsi="Calibri" w:cs="Calibri"/>
          <w:sz w:val="24"/>
          <w:szCs w:val="24"/>
        </w:rPr>
        <w:t>La régression par composantes principales</w:t>
      </w:r>
    </w:p>
    <w:p w14:paraId="3E02C23C" w14:textId="18EE94EB" w:rsidR="001864CD" w:rsidRDefault="00464CCE" w:rsidP="001864CD">
      <w:pPr>
        <w:pStyle w:val="Pardeliste"/>
        <w:numPr>
          <w:ilvl w:val="0"/>
          <w:numId w:val="28"/>
        </w:numPr>
        <w:rPr>
          <w:rFonts w:ascii="Calibri" w:hAnsi="Calibri" w:cs="Calibri"/>
          <w:sz w:val="24"/>
          <w:szCs w:val="24"/>
        </w:rPr>
      </w:pPr>
      <w:r>
        <w:rPr>
          <w:rFonts w:ascii="Calibri" w:hAnsi="Calibri" w:cs="Calibri"/>
          <w:sz w:val="24"/>
          <w:szCs w:val="24"/>
        </w:rPr>
        <w:t xml:space="preserve"> </w:t>
      </w:r>
      <w:r w:rsidR="003E42FC">
        <w:rPr>
          <w:rFonts w:ascii="Calibri" w:hAnsi="Calibri" w:cs="Calibri"/>
          <w:sz w:val="24"/>
          <w:szCs w:val="24"/>
        </w:rPr>
        <w:t xml:space="preserve">Méthode </w:t>
      </w:r>
      <w:r w:rsidR="001864CD">
        <w:rPr>
          <w:rFonts w:ascii="Calibri" w:hAnsi="Calibri" w:cs="Calibri"/>
          <w:sz w:val="24"/>
          <w:szCs w:val="24"/>
        </w:rPr>
        <w:t>‘Partial Least Squares’</w:t>
      </w:r>
    </w:p>
    <w:p w14:paraId="78AF28FC" w14:textId="626BA6A0" w:rsidR="001864CD" w:rsidRPr="0044273F" w:rsidRDefault="001864CD" w:rsidP="001864CD">
      <w:pPr>
        <w:pStyle w:val="Pardeliste"/>
        <w:numPr>
          <w:ilvl w:val="0"/>
          <w:numId w:val="28"/>
        </w:numPr>
        <w:rPr>
          <w:rFonts w:ascii="Calibri" w:hAnsi="Calibri" w:cs="Calibri"/>
          <w:sz w:val="24"/>
          <w:szCs w:val="24"/>
        </w:rPr>
      </w:pPr>
      <w:r w:rsidRPr="0044273F">
        <w:rPr>
          <w:rFonts w:ascii="Calibri" w:hAnsi="Calibri" w:cs="Calibri"/>
          <w:sz w:val="24"/>
          <w:szCs w:val="24"/>
        </w:rPr>
        <w:t>La régression logistique</w:t>
      </w:r>
    </w:p>
    <w:p w14:paraId="778B72D7" w14:textId="619CA9A2" w:rsidR="001864CD" w:rsidRDefault="001864CD" w:rsidP="001864CD">
      <w:pPr>
        <w:ind w:firstLine="708"/>
        <w:rPr>
          <w:rFonts w:ascii="Calibri" w:hAnsi="Calibri" w:cs="Calibri"/>
          <w:sz w:val="24"/>
          <w:szCs w:val="24"/>
        </w:rPr>
      </w:pPr>
      <w:r>
        <w:rPr>
          <w:rFonts w:ascii="Calibri" w:hAnsi="Calibri" w:cs="Calibri"/>
          <w:sz w:val="24"/>
          <w:szCs w:val="24"/>
        </w:rPr>
        <w:t xml:space="preserve"> </w:t>
      </w:r>
    </w:p>
    <w:p w14:paraId="5168CEF6" w14:textId="3CD88E68" w:rsidR="00464CCE" w:rsidRDefault="00464CCE" w:rsidP="00464CCE"/>
    <w:p w14:paraId="440D2ABD" w14:textId="21EF2835" w:rsidR="00464CCE" w:rsidRDefault="00464CCE" w:rsidP="00464CCE">
      <w:pPr>
        <w:pStyle w:val="Titre2"/>
      </w:pPr>
      <w:r>
        <w:t xml:space="preserve">REGRESSION MULTIPLE – AIC </w:t>
      </w:r>
    </w:p>
    <w:p w14:paraId="1336236C" w14:textId="501E7359" w:rsidR="00464CCE" w:rsidRDefault="003A3EC1" w:rsidP="00F606D2">
      <w:pPr>
        <w:spacing w:line="360" w:lineRule="auto"/>
        <w:jc w:val="both"/>
        <w:rPr>
          <w:rFonts w:ascii="Calibri" w:hAnsi="Calibri" w:cs="Calibri"/>
          <w:sz w:val="24"/>
          <w:szCs w:val="24"/>
        </w:rPr>
      </w:pPr>
      <w:r>
        <w:rPr>
          <w:rFonts w:ascii="Calibri" w:hAnsi="Calibri" w:cs="Calibri"/>
          <w:sz w:val="24"/>
          <w:szCs w:val="24"/>
        </w:rPr>
        <w:t>Afin de réduire les risques de colinéarité entre les variables explicatives, nous utilisons la fonction ‘</w:t>
      </w:r>
      <w:proofErr w:type="spellStart"/>
      <w:r>
        <w:rPr>
          <w:rFonts w:ascii="Calibri" w:hAnsi="Calibri" w:cs="Calibri"/>
          <w:sz w:val="24"/>
          <w:szCs w:val="24"/>
        </w:rPr>
        <w:t>step</w:t>
      </w:r>
      <w:proofErr w:type="spellEnd"/>
      <w:r>
        <w:rPr>
          <w:rFonts w:ascii="Calibri" w:hAnsi="Calibri" w:cs="Calibri"/>
          <w:sz w:val="24"/>
          <w:szCs w:val="24"/>
        </w:rPr>
        <w:t>’ de R qui utilise l’AIC, le critère d’information d’</w:t>
      </w:r>
      <w:proofErr w:type="spellStart"/>
      <w:r>
        <w:rPr>
          <w:rFonts w:ascii="Calibri" w:hAnsi="Calibri" w:cs="Calibri"/>
          <w:sz w:val="24"/>
          <w:szCs w:val="24"/>
        </w:rPr>
        <w:t>Akaike</w:t>
      </w:r>
      <w:proofErr w:type="spellEnd"/>
      <w:r>
        <w:rPr>
          <w:rFonts w:ascii="Calibri" w:hAnsi="Calibri" w:cs="Calibri"/>
          <w:sz w:val="24"/>
          <w:szCs w:val="24"/>
        </w:rPr>
        <w:t xml:space="preserve"> qui donne une mesure de la qualité du modèle. Cela nous permet de réduire l</w:t>
      </w:r>
      <w:r w:rsidR="004B77D7">
        <w:rPr>
          <w:rFonts w:ascii="Calibri" w:hAnsi="Calibri" w:cs="Calibri"/>
          <w:sz w:val="24"/>
          <w:szCs w:val="24"/>
        </w:rPr>
        <w:t>es variables colinéaires entre elles</w:t>
      </w:r>
      <w:r>
        <w:rPr>
          <w:rFonts w:ascii="Calibri" w:hAnsi="Calibri" w:cs="Calibri"/>
          <w:sz w:val="24"/>
          <w:szCs w:val="24"/>
        </w:rPr>
        <w:t xml:space="preserve">, tout en faisant attention de </w:t>
      </w:r>
      <w:r w:rsidR="004B77D7">
        <w:rPr>
          <w:rFonts w:ascii="Calibri" w:hAnsi="Calibri" w:cs="Calibri"/>
          <w:sz w:val="24"/>
          <w:szCs w:val="24"/>
        </w:rPr>
        <w:t>prioriser</w:t>
      </w:r>
      <w:r>
        <w:rPr>
          <w:rFonts w:ascii="Calibri" w:hAnsi="Calibri" w:cs="Calibri"/>
          <w:sz w:val="24"/>
          <w:szCs w:val="24"/>
        </w:rPr>
        <w:t xml:space="preserve"> </w:t>
      </w:r>
      <w:r w:rsidR="004B77D7">
        <w:rPr>
          <w:rFonts w:ascii="Calibri" w:hAnsi="Calibri" w:cs="Calibri"/>
          <w:sz w:val="24"/>
          <w:szCs w:val="24"/>
        </w:rPr>
        <w:t>celles étant</w:t>
      </w:r>
      <w:r>
        <w:rPr>
          <w:rFonts w:ascii="Calibri" w:hAnsi="Calibri" w:cs="Calibri"/>
          <w:sz w:val="24"/>
          <w:szCs w:val="24"/>
        </w:rPr>
        <w:t xml:space="preserve"> les plus significatives à INS_DEN.</w:t>
      </w:r>
    </w:p>
    <w:p w14:paraId="266AC3D4" w14:textId="7C0AB5CE" w:rsidR="003A3EC1" w:rsidRDefault="003A3EC1" w:rsidP="003A3EC1">
      <w:pPr>
        <w:jc w:val="both"/>
        <w:rPr>
          <w:rFonts w:ascii="Calibri" w:hAnsi="Calibri" w:cs="Calibri"/>
          <w:sz w:val="24"/>
          <w:szCs w:val="24"/>
        </w:rPr>
      </w:pPr>
      <w:r>
        <w:rPr>
          <w:rFonts w:ascii="Calibri" w:hAnsi="Calibri" w:cs="Calibri"/>
          <w:sz w:val="24"/>
          <w:szCs w:val="24"/>
        </w:rPr>
        <w:t>Nous obtenons le modèle suivant :</w:t>
      </w:r>
    </w:p>
    <w:p w14:paraId="41ED8F08" w14:textId="59224596" w:rsidR="003A3EC1" w:rsidRPr="004B77D7" w:rsidRDefault="004B77D7" w:rsidP="003A3EC1">
      <w:pPr>
        <w:jc w:val="both"/>
        <w:rPr>
          <w:rFonts w:ascii="Calibri" w:hAnsi="Calibri" w:cs="Calibri"/>
          <w:sz w:val="24"/>
          <w:szCs w:val="24"/>
          <w:lang w:val="en-US"/>
        </w:rPr>
      </w:pPr>
      <w:r w:rsidRPr="004B77D7">
        <w:rPr>
          <w:rFonts w:ascii="Times New Roman" w:hAnsi="Times New Roman" w:cs="Times New Roman"/>
          <w:b/>
          <w:bCs/>
          <w:i/>
          <w:iCs/>
          <w:sz w:val="24"/>
          <w:szCs w:val="24"/>
          <w:lang w:val="en-US"/>
        </w:rPr>
        <w:t xml:space="preserve">Y = </w:t>
      </w:r>
      <w:r w:rsidRPr="007428C6">
        <w:rPr>
          <w:rFonts w:ascii="Times New Roman" w:hAnsi="Times New Roman" w:cs="Times New Roman"/>
          <w:b/>
          <w:bCs/>
          <w:i/>
          <w:iCs/>
          <w:sz w:val="24"/>
          <w:szCs w:val="24"/>
        </w:rPr>
        <w:t>α</w:t>
      </w:r>
      <w:r w:rsidRPr="004B77D7">
        <w:rPr>
          <w:rFonts w:ascii="Times New Roman" w:hAnsi="Times New Roman" w:cs="Times New Roman"/>
          <w:b/>
          <w:bCs/>
          <w:i/>
          <w:iCs/>
          <w:sz w:val="24"/>
          <w:szCs w:val="24"/>
          <w:lang w:val="en-US"/>
        </w:rPr>
        <w:t xml:space="preserve"> +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1</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(LITERACY)</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2</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(GOOD_HEALTH)</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3</w:t>
      </w:r>
      <w:r w:rsidRPr="004B77D7">
        <w:rPr>
          <w:rFonts w:ascii="Times New Roman" w:hAnsi="Times New Roman" w:cs="Times New Roman"/>
          <w:b/>
          <w:bCs/>
          <w:i/>
          <w:iCs/>
          <w:sz w:val="24"/>
          <w:szCs w:val="24"/>
          <w:lang w:val="en-US"/>
        </w:rPr>
        <w:t>(LIFE_EXP)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4</w:t>
      </w:r>
      <w:r w:rsidRPr="004B77D7">
        <w:rPr>
          <w:rFonts w:ascii="Times New Roman" w:hAnsi="Times New Roman" w:cs="Times New Roman"/>
          <w:b/>
          <w:bCs/>
          <w:i/>
          <w:iCs/>
          <w:sz w:val="24"/>
          <w:szCs w:val="24"/>
          <w:lang w:val="en-US"/>
        </w:rPr>
        <w:t>(UNEMP)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5</w:t>
      </w:r>
      <w:r w:rsidRPr="004B77D7">
        <w:rPr>
          <w:rFonts w:ascii="Times New Roman" w:hAnsi="Times New Roman" w:cs="Times New Roman"/>
          <w:b/>
          <w:bCs/>
          <w:i/>
          <w:iCs/>
          <w:sz w:val="24"/>
          <w:szCs w:val="24"/>
          <w:lang w:val="en-US"/>
        </w:rPr>
        <w:t>(OLD_DEP)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6</w:t>
      </w:r>
      <w:r w:rsidRPr="004B77D7">
        <w:rPr>
          <w:rFonts w:ascii="Times New Roman" w:hAnsi="Times New Roman" w:cs="Times New Roman"/>
          <w:b/>
          <w:bCs/>
          <w:i/>
          <w:iCs/>
          <w:sz w:val="24"/>
          <w:szCs w:val="24"/>
          <w:lang w:val="en-US"/>
        </w:rPr>
        <w:t>(FINANC_DEV)</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7</w:t>
      </w:r>
      <w:r w:rsidRPr="004B77D7">
        <w:rPr>
          <w:rFonts w:ascii="Times New Roman" w:hAnsi="Times New Roman" w:cs="Times New Roman"/>
          <w:b/>
          <w:bCs/>
          <w:i/>
          <w:iCs/>
          <w:sz w:val="24"/>
          <w:szCs w:val="24"/>
          <w:lang w:val="en-US"/>
        </w:rPr>
        <w:t>(YOUNG_DEP)</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8</w:t>
      </w:r>
      <w:r w:rsidRPr="004B77D7">
        <w:rPr>
          <w:rFonts w:ascii="Times New Roman" w:hAnsi="Times New Roman" w:cs="Times New Roman"/>
          <w:b/>
          <w:bCs/>
          <w:i/>
          <w:iCs/>
          <w:sz w:val="24"/>
          <w:szCs w:val="24"/>
          <w:lang w:val="en-US"/>
        </w:rPr>
        <w:t>(GNI)</w:t>
      </w:r>
      <w:r>
        <w:rPr>
          <w:rFonts w:ascii="Times New Roman" w:hAnsi="Times New Roman" w:cs="Times New Roman"/>
          <w:b/>
          <w:bCs/>
          <w:i/>
          <w:iCs/>
          <w:sz w:val="24"/>
          <w:szCs w:val="24"/>
          <w:lang w:val="en-US"/>
        </w:rPr>
        <w:t xml:space="preserve"> </w:t>
      </w:r>
      <w:proofErr w:type="gramStart"/>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6"/>
          <w:szCs w:val="26"/>
        </w:rPr>
        <w:t>ε</w:t>
      </w:r>
      <w:proofErr w:type="gramEnd"/>
    </w:p>
    <w:p w14:paraId="04A8FA21" w14:textId="77777777" w:rsidR="004B77D7" w:rsidRDefault="004B77D7" w:rsidP="00464CCE">
      <w:pPr>
        <w:rPr>
          <w:rFonts w:ascii="Calibri" w:hAnsi="Calibri" w:cs="Calibri"/>
          <w:sz w:val="24"/>
          <w:szCs w:val="24"/>
          <w:lang w:val="en-US"/>
        </w:rPr>
      </w:pPr>
    </w:p>
    <w:p w14:paraId="6BC6878A" w14:textId="5BB488F2" w:rsidR="00464CCE" w:rsidRDefault="004B77D7" w:rsidP="00464CCE">
      <w:pPr>
        <w:rPr>
          <w:rFonts w:ascii="Calibri" w:hAnsi="Calibri" w:cs="Calibri"/>
          <w:sz w:val="24"/>
          <w:szCs w:val="24"/>
        </w:rPr>
      </w:pPr>
      <w:r>
        <w:rPr>
          <w:rFonts w:ascii="Calibri" w:hAnsi="Calibri" w:cs="Calibri"/>
          <w:sz w:val="24"/>
          <w:szCs w:val="24"/>
        </w:rPr>
        <w:t>Comme le montre l’Annexe 6, le modèle ayant le plus petit AIC, soit 703.93</w:t>
      </w:r>
      <w:r w:rsidR="001072DD">
        <w:rPr>
          <w:rFonts w:ascii="Calibri" w:hAnsi="Calibri" w:cs="Calibri"/>
          <w:sz w:val="24"/>
          <w:szCs w:val="24"/>
        </w:rPr>
        <w:t>,</w:t>
      </w:r>
      <w:r>
        <w:rPr>
          <w:rFonts w:ascii="Calibri" w:hAnsi="Calibri" w:cs="Calibri"/>
          <w:sz w:val="24"/>
          <w:szCs w:val="24"/>
        </w:rPr>
        <w:t xml:space="preserve"> est celui qui est retenu. </w:t>
      </w:r>
    </w:p>
    <w:p w14:paraId="04DCA112" w14:textId="30D4A9A3" w:rsidR="001072DD" w:rsidRDefault="00D2724C" w:rsidP="00F606D2">
      <w:pPr>
        <w:spacing w:line="360" w:lineRule="auto"/>
        <w:jc w:val="both"/>
        <w:rPr>
          <w:rFonts w:ascii="Calibri" w:hAnsi="Calibri" w:cs="Calibri"/>
          <w:sz w:val="24"/>
          <w:szCs w:val="24"/>
        </w:rPr>
      </w:pPr>
      <w:r>
        <w:rPr>
          <w:rFonts w:ascii="Calibri" w:hAnsi="Calibri" w:cs="Calibri"/>
          <w:sz w:val="24"/>
          <w:szCs w:val="24"/>
        </w:rPr>
        <w:t xml:space="preserve">Avant </w:t>
      </w:r>
      <w:r w:rsidR="001072DD">
        <w:rPr>
          <w:rFonts w:ascii="Calibri" w:hAnsi="Calibri" w:cs="Calibri"/>
          <w:sz w:val="24"/>
          <w:szCs w:val="24"/>
        </w:rPr>
        <w:t>d’interpréter le modèle nous allons tout d’abords effectuer des tests afin de déterminer si la méthode de moindres carrés ordinaires (MCO) pourrait être appliqué.</w:t>
      </w:r>
    </w:p>
    <w:p w14:paraId="697CB258" w14:textId="30875175" w:rsidR="006B138C" w:rsidRDefault="006B138C" w:rsidP="00F606D2">
      <w:pPr>
        <w:spacing w:line="360" w:lineRule="auto"/>
        <w:jc w:val="both"/>
        <w:rPr>
          <w:rFonts w:ascii="Calibri" w:hAnsi="Calibri" w:cs="Calibri"/>
          <w:sz w:val="24"/>
          <w:szCs w:val="24"/>
        </w:rPr>
      </w:pPr>
      <w:r>
        <w:rPr>
          <w:rFonts w:ascii="Calibri" w:hAnsi="Calibri" w:cs="Calibri"/>
          <w:sz w:val="24"/>
          <w:szCs w:val="24"/>
        </w:rPr>
        <w:lastRenderedPageBreak/>
        <w:t xml:space="preserve">En premier lieu, en effectuant </w:t>
      </w:r>
      <w:r w:rsidR="003C2BB5">
        <w:rPr>
          <w:rFonts w:ascii="Calibri" w:hAnsi="Calibri" w:cs="Calibri"/>
          <w:sz w:val="24"/>
          <w:szCs w:val="24"/>
        </w:rPr>
        <w:t xml:space="preserve">les résultats du </w:t>
      </w:r>
      <w:r>
        <w:rPr>
          <w:rFonts w:ascii="Calibri" w:hAnsi="Calibri" w:cs="Calibri"/>
          <w:sz w:val="24"/>
          <w:szCs w:val="24"/>
        </w:rPr>
        <w:t xml:space="preserve">test de </w:t>
      </w:r>
      <w:proofErr w:type="spellStart"/>
      <w:r>
        <w:rPr>
          <w:rFonts w:ascii="Calibri" w:hAnsi="Calibri" w:cs="Calibri"/>
          <w:sz w:val="24"/>
          <w:szCs w:val="24"/>
        </w:rPr>
        <w:t>Cooks</w:t>
      </w:r>
      <w:proofErr w:type="spellEnd"/>
      <w:r w:rsidR="003C2BB5">
        <w:rPr>
          <w:rFonts w:ascii="Calibri" w:hAnsi="Calibri" w:cs="Calibri"/>
          <w:sz w:val="24"/>
          <w:szCs w:val="24"/>
        </w:rPr>
        <w:t xml:space="preserve"> (Annexe 7) </w:t>
      </w:r>
      <w:r>
        <w:rPr>
          <w:rFonts w:ascii="Calibri" w:hAnsi="Calibri" w:cs="Calibri"/>
          <w:sz w:val="24"/>
          <w:szCs w:val="24"/>
        </w:rPr>
        <w:t>nous voyons que la distance est plus petite que 1</w:t>
      </w:r>
      <w:r w:rsidR="003C2BB5">
        <w:rPr>
          <w:rFonts w:ascii="Calibri" w:hAnsi="Calibri" w:cs="Calibri"/>
          <w:sz w:val="24"/>
          <w:szCs w:val="24"/>
        </w:rPr>
        <w:t>. En effet selon l’Annexe 7 nous voyons qu’il existe 1 seul résidu (le numéro 15) qui se trouve entre un intervalle de 0.5 et 1.0 d’intervalle de confiance. Ceci implique qu’aucune observation influence l’estimation du modèle. Le graph</w:t>
      </w:r>
      <w:r w:rsidR="00C96F1B">
        <w:rPr>
          <w:rFonts w:ascii="Calibri" w:hAnsi="Calibri" w:cs="Calibri"/>
          <w:sz w:val="24"/>
          <w:szCs w:val="24"/>
        </w:rPr>
        <w:t>ique</w:t>
      </w:r>
      <w:r w:rsidR="003C2BB5">
        <w:rPr>
          <w:rFonts w:ascii="Calibri" w:hAnsi="Calibri" w:cs="Calibri"/>
          <w:sz w:val="24"/>
          <w:szCs w:val="24"/>
        </w:rPr>
        <w:t xml:space="preserve"> de ‘</w:t>
      </w:r>
      <w:proofErr w:type="spellStart"/>
      <w:r w:rsidR="003C2BB5">
        <w:rPr>
          <w:rFonts w:ascii="Calibri" w:hAnsi="Calibri" w:cs="Calibri"/>
          <w:sz w:val="24"/>
          <w:szCs w:val="24"/>
        </w:rPr>
        <w:t>Residual</w:t>
      </w:r>
      <w:proofErr w:type="spellEnd"/>
      <w:r w:rsidR="003C2BB5">
        <w:rPr>
          <w:rFonts w:ascii="Calibri" w:hAnsi="Calibri" w:cs="Calibri"/>
          <w:sz w:val="24"/>
          <w:szCs w:val="24"/>
        </w:rPr>
        <w:t xml:space="preserve"> versus </w:t>
      </w:r>
      <w:proofErr w:type="spellStart"/>
      <w:r w:rsidR="003C2BB5">
        <w:rPr>
          <w:rFonts w:ascii="Calibri" w:hAnsi="Calibri" w:cs="Calibri"/>
          <w:sz w:val="24"/>
          <w:szCs w:val="24"/>
        </w:rPr>
        <w:t>Fitted</w:t>
      </w:r>
      <w:proofErr w:type="spellEnd"/>
      <w:r w:rsidR="003C2BB5">
        <w:rPr>
          <w:rFonts w:ascii="Calibri" w:hAnsi="Calibri" w:cs="Calibri"/>
          <w:sz w:val="24"/>
          <w:szCs w:val="24"/>
        </w:rPr>
        <w:t>’ (</w:t>
      </w:r>
      <w:r w:rsidR="00C96F1B">
        <w:rPr>
          <w:rFonts w:ascii="Calibri" w:hAnsi="Calibri" w:cs="Calibri"/>
          <w:sz w:val="24"/>
          <w:szCs w:val="24"/>
        </w:rPr>
        <w:t>Figure</w:t>
      </w:r>
      <w:r w:rsidR="003C2BB5">
        <w:rPr>
          <w:rFonts w:ascii="Calibri" w:hAnsi="Calibri" w:cs="Calibri"/>
          <w:sz w:val="24"/>
          <w:szCs w:val="24"/>
        </w:rPr>
        <w:t xml:space="preserve"> 7</w:t>
      </w:r>
      <w:r w:rsidR="00C96F1B">
        <w:rPr>
          <w:rFonts w:ascii="Calibri" w:hAnsi="Calibri" w:cs="Calibri"/>
          <w:sz w:val="24"/>
          <w:szCs w:val="24"/>
        </w:rPr>
        <w:t>, à gauche</w:t>
      </w:r>
      <w:r w:rsidR="003C2BB5">
        <w:rPr>
          <w:rFonts w:ascii="Calibri" w:hAnsi="Calibri" w:cs="Calibri"/>
          <w:sz w:val="24"/>
          <w:szCs w:val="24"/>
        </w:rPr>
        <w:t>)</w:t>
      </w:r>
      <w:r w:rsidR="00C96F1B">
        <w:rPr>
          <w:rFonts w:ascii="Calibri" w:hAnsi="Calibri" w:cs="Calibri"/>
          <w:sz w:val="24"/>
          <w:szCs w:val="24"/>
        </w:rPr>
        <w:t xml:space="preserve"> nous montre que les résidus 31, 12 et 15 sont dispersés bien plus haut que la ligne, suggérant que la variance augmente plus on va à droite. Ceci nous montre qu’il y a un possiblement un problème d’</w:t>
      </w:r>
      <w:proofErr w:type="spellStart"/>
      <w:r w:rsidR="00C96F1B">
        <w:rPr>
          <w:rFonts w:ascii="Calibri" w:hAnsi="Calibri" w:cs="Calibri"/>
          <w:sz w:val="24"/>
          <w:szCs w:val="24"/>
        </w:rPr>
        <w:t>hétéroscédasticité</w:t>
      </w:r>
      <w:proofErr w:type="spellEnd"/>
      <w:r w:rsidR="00C96F1B">
        <w:rPr>
          <w:rFonts w:ascii="Calibri" w:hAnsi="Calibri" w:cs="Calibri"/>
          <w:sz w:val="24"/>
          <w:szCs w:val="24"/>
        </w:rPr>
        <w:t>. De plus, le ‘Normal Q-Q plot’</w:t>
      </w:r>
      <w:r w:rsidR="00F606D2">
        <w:rPr>
          <w:rFonts w:ascii="Calibri" w:hAnsi="Calibri" w:cs="Calibri"/>
          <w:sz w:val="24"/>
          <w:szCs w:val="24"/>
        </w:rPr>
        <w:t xml:space="preserve"> (Figure 7, droite) nous affiche que ces mêmes résidus sont également dispersés plus haut que la ligne théorique. Cette fois-ci cela nous montre que les résidus ne suivraient peut-être pas une loi gaussienne. Une transformation des variables seraient peut-être nécessaire afin de résoudre à ce problème.</w:t>
      </w:r>
    </w:p>
    <w:p w14:paraId="1970FA78" w14:textId="7976D1BF" w:rsidR="00C96F1B" w:rsidRPr="00F606D2" w:rsidRDefault="00C96F1B" w:rsidP="00F606D2">
      <w:pPr>
        <w:jc w:val="center"/>
        <w:rPr>
          <w:rFonts w:ascii="Calibri" w:hAnsi="Calibri" w:cs="Calibri"/>
          <w:b/>
          <w:iCs/>
          <w:noProof/>
          <w:sz w:val="24"/>
          <w:szCs w:val="24"/>
        </w:rPr>
      </w:pPr>
      <w:r>
        <w:rPr>
          <w:rFonts w:ascii="Calibri" w:hAnsi="Calibri" w:cs="Calibri"/>
          <w:b/>
          <w:iCs/>
          <w:noProof/>
          <w:sz w:val="24"/>
          <w:szCs w:val="24"/>
        </w:rPr>
        <w:t xml:space="preserve">Figure 7 : </w:t>
      </w:r>
      <w:r w:rsidR="00F606D2">
        <w:rPr>
          <w:rFonts w:ascii="Calibri" w:hAnsi="Calibri" w:cs="Calibri"/>
          <w:b/>
          <w:iCs/>
          <w:noProof/>
          <w:sz w:val="24"/>
          <w:szCs w:val="24"/>
        </w:rPr>
        <w:t xml:space="preserve"> </w:t>
      </w:r>
      <w:r w:rsidR="00F606D2" w:rsidRPr="00F606D2">
        <w:rPr>
          <w:rFonts w:ascii="Calibri" w:hAnsi="Calibri" w:cs="Calibri"/>
          <w:b/>
          <w:iCs/>
          <w:noProof/>
          <w:sz w:val="24"/>
          <w:szCs w:val="24"/>
        </w:rPr>
        <w:t>‘Residual vs Fitted Graph’ (gauche), et ‘Normal</w:t>
      </w:r>
      <w:r w:rsidR="00F606D2">
        <w:rPr>
          <w:rFonts w:ascii="Calibri" w:hAnsi="Calibri" w:cs="Calibri"/>
          <w:b/>
          <w:iCs/>
          <w:noProof/>
          <w:sz w:val="24"/>
          <w:szCs w:val="24"/>
        </w:rPr>
        <w:t xml:space="preserve"> Q-Q’ (droite)</w:t>
      </w:r>
    </w:p>
    <w:p w14:paraId="7AB6CBFD" w14:textId="310CF75F" w:rsidR="00C96F1B" w:rsidRDefault="00C96F1B" w:rsidP="001072DD">
      <w:pPr>
        <w:rPr>
          <w:rFonts w:ascii="Calibri" w:hAnsi="Calibri" w:cs="Calibri"/>
          <w:sz w:val="24"/>
          <w:szCs w:val="24"/>
        </w:rPr>
      </w:pPr>
      <w:r w:rsidRPr="00C96F1B">
        <w:rPr>
          <w:rFonts w:ascii="Calibri" w:hAnsi="Calibri" w:cs="Calibri"/>
          <w:noProof/>
          <w:sz w:val="24"/>
          <w:szCs w:val="24"/>
        </w:rPr>
        <w:drawing>
          <wp:inline distT="0" distB="0" distL="0" distR="0" wp14:anchorId="5A09B134" wp14:editId="0523E0FD">
            <wp:extent cx="2707145" cy="270714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1248" cy="2721248"/>
                    </a:xfrm>
                    <a:prstGeom prst="rect">
                      <a:avLst/>
                    </a:prstGeom>
                  </pic:spPr>
                </pic:pic>
              </a:graphicData>
            </a:graphic>
          </wp:inline>
        </w:drawing>
      </w:r>
      <w:r w:rsidRPr="00C96F1B">
        <w:rPr>
          <w:rFonts w:ascii="Calibri" w:hAnsi="Calibri" w:cs="Calibri"/>
          <w:noProof/>
          <w:sz w:val="24"/>
          <w:szCs w:val="24"/>
        </w:rPr>
        <w:drawing>
          <wp:inline distT="0" distB="0" distL="0" distR="0" wp14:anchorId="023FF0EA" wp14:editId="6A09E44C">
            <wp:extent cx="2707574" cy="270757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27655" cy="2727655"/>
                    </a:xfrm>
                    <a:prstGeom prst="rect">
                      <a:avLst/>
                    </a:prstGeom>
                  </pic:spPr>
                </pic:pic>
              </a:graphicData>
            </a:graphic>
          </wp:inline>
        </w:drawing>
      </w:r>
    </w:p>
    <w:p w14:paraId="597ABE51" w14:textId="77777777" w:rsidR="00F606D2" w:rsidRDefault="00F606D2" w:rsidP="001072DD">
      <w:pPr>
        <w:rPr>
          <w:rFonts w:ascii="Calibri" w:hAnsi="Calibri" w:cs="Calibri"/>
          <w:sz w:val="24"/>
          <w:szCs w:val="24"/>
        </w:rPr>
      </w:pPr>
    </w:p>
    <w:p w14:paraId="767C3754" w14:textId="60B0EF7A" w:rsidR="00F606D2" w:rsidRDefault="00F606D2" w:rsidP="00BA715B">
      <w:pPr>
        <w:spacing w:line="360" w:lineRule="auto"/>
        <w:jc w:val="both"/>
        <w:rPr>
          <w:rFonts w:ascii="Calibri" w:hAnsi="Calibri" w:cs="Calibri"/>
          <w:sz w:val="24"/>
          <w:szCs w:val="24"/>
        </w:rPr>
      </w:pPr>
      <w:r>
        <w:rPr>
          <w:rFonts w:ascii="Calibri" w:hAnsi="Calibri" w:cs="Calibri"/>
          <w:sz w:val="24"/>
          <w:szCs w:val="24"/>
        </w:rPr>
        <w:t xml:space="preserve">Afin de valider ces résultats graphiques nous cherchons à effectuer les tests nécessaires. Tout d’abords nous faisons le test de RESET qui nous permet de vérifier la forme linéaire du modèle. Nous obtenons une p-valeur de 0.001802 (Figure 8), qui est plus bas que 0.05 au seuil de 5% de tolérance. </w:t>
      </w:r>
      <w:r w:rsidR="00524D8C">
        <w:rPr>
          <w:rFonts w:ascii="Calibri" w:hAnsi="Calibri" w:cs="Calibri"/>
          <w:sz w:val="24"/>
          <w:szCs w:val="24"/>
        </w:rPr>
        <w:t xml:space="preserve">Ainsi, nous n’acceptons pas Ho : la forme fonctionnelle est linéaire. Le modèle n’ayant donc pas de forme linéaire, nous confirmons le besoin de transformer de variable. Puis le test VIF, qui nous permet de tester la colinéarité entre les variables, nous affiche que les variables LIFE_EXP et GOOD_HEALTH sont bel et bien colinéaires (VIF &gt; 10), comme nous </w:t>
      </w:r>
      <w:r w:rsidR="00524D8C">
        <w:rPr>
          <w:rFonts w:ascii="Calibri" w:hAnsi="Calibri" w:cs="Calibri"/>
          <w:sz w:val="24"/>
          <w:szCs w:val="24"/>
        </w:rPr>
        <w:lastRenderedPageBreak/>
        <w:t xml:space="preserve">l’avions supposé lors de l’analyse exploratoire. Nous savons d’ores et déjà qu’une de ces deux variables devra être enlevée. </w:t>
      </w:r>
    </w:p>
    <w:p w14:paraId="7EDFFA40" w14:textId="732C8C39" w:rsidR="00524D8C" w:rsidRDefault="00524D8C" w:rsidP="00BA715B">
      <w:pPr>
        <w:spacing w:line="360" w:lineRule="auto"/>
        <w:jc w:val="both"/>
        <w:rPr>
          <w:rFonts w:ascii="Calibri" w:hAnsi="Calibri" w:cs="Calibri"/>
          <w:sz w:val="24"/>
          <w:szCs w:val="24"/>
        </w:rPr>
      </w:pPr>
      <w:r>
        <w:rPr>
          <w:rFonts w:ascii="Calibri" w:hAnsi="Calibri" w:cs="Calibri"/>
          <w:sz w:val="24"/>
          <w:szCs w:val="24"/>
        </w:rPr>
        <w:t xml:space="preserve">Nous poursuivons avec le test de </w:t>
      </w:r>
      <w:proofErr w:type="spellStart"/>
      <w:r>
        <w:rPr>
          <w:rFonts w:ascii="Calibri" w:hAnsi="Calibri" w:cs="Calibri"/>
          <w:sz w:val="24"/>
          <w:szCs w:val="24"/>
        </w:rPr>
        <w:t>Breusch</w:t>
      </w:r>
      <w:proofErr w:type="spellEnd"/>
      <w:r>
        <w:rPr>
          <w:rFonts w:ascii="Calibri" w:hAnsi="Calibri" w:cs="Calibri"/>
          <w:sz w:val="24"/>
          <w:szCs w:val="24"/>
        </w:rPr>
        <w:t>-Pagan</w:t>
      </w:r>
      <w:r w:rsidR="00BA715B">
        <w:rPr>
          <w:rFonts w:ascii="Calibri" w:hAnsi="Calibri" w:cs="Calibri"/>
          <w:sz w:val="24"/>
          <w:szCs w:val="24"/>
        </w:rPr>
        <w:t xml:space="preserve"> </w:t>
      </w:r>
      <w:r>
        <w:rPr>
          <w:rFonts w:ascii="Calibri" w:hAnsi="Calibri" w:cs="Calibri"/>
          <w:sz w:val="24"/>
          <w:szCs w:val="24"/>
        </w:rPr>
        <w:t>(Figure 8) qui cette fois-ci affiche une p-valeur de 0.01188, qui est inférieur à 0.05 au seuil de 5%. Notre modèle présente effectivement un problème d’</w:t>
      </w:r>
      <w:proofErr w:type="spellStart"/>
      <w:r>
        <w:rPr>
          <w:rFonts w:ascii="Calibri" w:hAnsi="Calibri" w:cs="Calibri"/>
          <w:sz w:val="24"/>
          <w:szCs w:val="24"/>
        </w:rPr>
        <w:t>hétéroscédasticité</w:t>
      </w:r>
      <w:proofErr w:type="spellEnd"/>
      <w:r>
        <w:rPr>
          <w:rFonts w:ascii="Calibri" w:hAnsi="Calibri" w:cs="Calibri"/>
          <w:sz w:val="24"/>
          <w:szCs w:val="24"/>
        </w:rPr>
        <w:t>, comme indiqué par les graphiques (Figure 7).</w:t>
      </w:r>
      <w:r w:rsidR="00BA715B">
        <w:rPr>
          <w:rFonts w:ascii="Calibri" w:hAnsi="Calibri" w:cs="Calibri"/>
          <w:sz w:val="24"/>
          <w:szCs w:val="24"/>
        </w:rPr>
        <w:t xml:space="preserve"> Finalement, le dernier test effectué est le Shapiro test (Figure 8). Celui-ci nous affiche que les résidus ne suivent pas une loi gaussienne, car la p-valeur de 0.01168 est inférieur à 0.05 au seuil de 5%, nous poussant à ne pas accepter Ho. Nous espérons qu’un changement dans la forme fonctionnelle du modèle pourrait nous aider à régler ce problème.</w:t>
      </w:r>
    </w:p>
    <w:p w14:paraId="4C7EBF73" w14:textId="35837B17" w:rsidR="00F606D2" w:rsidRDefault="00F606D2" w:rsidP="001072DD">
      <w:pPr>
        <w:rPr>
          <w:rFonts w:ascii="Calibri" w:hAnsi="Calibri" w:cs="Calibri"/>
          <w:sz w:val="24"/>
          <w:szCs w:val="24"/>
        </w:rPr>
      </w:pPr>
    </w:p>
    <w:p w14:paraId="570A5D60" w14:textId="170F862D" w:rsidR="00F606D2" w:rsidRPr="00F606D2" w:rsidRDefault="00F606D2" w:rsidP="00F606D2">
      <w:pPr>
        <w:jc w:val="center"/>
        <w:rPr>
          <w:rFonts w:ascii="Calibri" w:hAnsi="Calibri" w:cs="Calibri"/>
          <w:b/>
          <w:iCs/>
          <w:noProof/>
          <w:sz w:val="24"/>
          <w:szCs w:val="24"/>
        </w:rPr>
      </w:pPr>
      <w:r>
        <w:rPr>
          <w:rFonts w:ascii="Calibri" w:hAnsi="Calibri" w:cs="Calibri"/>
          <w:b/>
          <w:iCs/>
          <w:noProof/>
          <w:sz w:val="24"/>
          <w:szCs w:val="24"/>
        </w:rPr>
        <w:t>Figure 8 :  Résultat des tests (Reset, Breusch-Pagen, Shapiro-wilk)</w:t>
      </w:r>
    </w:p>
    <w:p w14:paraId="22DF10D7" w14:textId="67127353" w:rsidR="006B138C"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56130BF" wp14:editId="7C97CFF9">
            <wp:extent cx="4495800" cy="1041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5800" cy="1041400"/>
                    </a:xfrm>
                    <a:prstGeom prst="rect">
                      <a:avLst/>
                    </a:prstGeom>
                  </pic:spPr>
                </pic:pic>
              </a:graphicData>
            </a:graphic>
          </wp:inline>
        </w:drawing>
      </w:r>
    </w:p>
    <w:p w14:paraId="49DF1856" w14:textId="76A1407B"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953C721" wp14:editId="28A5AB16">
            <wp:extent cx="5756910" cy="441325"/>
            <wp:effectExtent l="0" t="0" r="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441325"/>
                    </a:xfrm>
                    <a:prstGeom prst="rect">
                      <a:avLst/>
                    </a:prstGeom>
                  </pic:spPr>
                </pic:pic>
              </a:graphicData>
            </a:graphic>
          </wp:inline>
        </w:drawing>
      </w:r>
    </w:p>
    <w:p w14:paraId="2333B88E" w14:textId="4D1222E2"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87BFD17" wp14:editId="17A91833">
            <wp:extent cx="3352800" cy="9906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52800" cy="990600"/>
                    </a:xfrm>
                    <a:prstGeom prst="rect">
                      <a:avLst/>
                    </a:prstGeom>
                  </pic:spPr>
                </pic:pic>
              </a:graphicData>
            </a:graphic>
          </wp:inline>
        </w:drawing>
      </w:r>
    </w:p>
    <w:p w14:paraId="4BD12772" w14:textId="0D8F3583" w:rsidR="003C2BB5" w:rsidRPr="001072DD"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4A049551" wp14:editId="2CE11D24">
            <wp:extent cx="2984500" cy="8382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4500" cy="838200"/>
                    </a:xfrm>
                    <a:prstGeom prst="rect">
                      <a:avLst/>
                    </a:prstGeom>
                  </pic:spPr>
                </pic:pic>
              </a:graphicData>
            </a:graphic>
          </wp:inline>
        </w:drawing>
      </w:r>
    </w:p>
    <w:p w14:paraId="68CF1869" w14:textId="0F0C5CA6" w:rsidR="00D2724C" w:rsidRDefault="00D2724C" w:rsidP="00464CCE">
      <w:pPr>
        <w:rPr>
          <w:rFonts w:ascii="Calibri" w:hAnsi="Calibri" w:cs="Calibri"/>
          <w:sz w:val="24"/>
          <w:szCs w:val="24"/>
        </w:rPr>
      </w:pPr>
    </w:p>
    <w:p w14:paraId="59934BA0" w14:textId="2D600E38" w:rsidR="005239AF" w:rsidRDefault="00BA715B" w:rsidP="005239AF">
      <w:pPr>
        <w:spacing w:line="360" w:lineRule="auto"/>
        <w:jc w:val="both"/>
        <w:rPr>
          <w:rFonts w:ascii="Calibri" w:hAnsi="Calibri" w:cs="Calibri"/>
          <w:sz w:val="24"/>
          <w:szCs w:val="24"/>
        </w:rPr>
      </w:pPr>
      <w:r>
        <w:rPr>
          <w:rFonts w:ascii="Calibri" w:hAnsi="Calibri" w:cs="Calibri"/>
          <w:sz w:val="24"/>
          <w:szCs w:val="24"/>
        </w:rPr>
        <w:t xml:space="preserve">Afin de </w:t>
      </w:r>
      <w:r w:rsidR="00D73E9B">
        <w:rPr>
          <w:rFonts w:ascii="Calibri" w:hAnsi="Calibri" w:cs="Calibri"/>
          <w:sz w:val="24"/>
          <w:szCs w:val="24"/>
        </w:rPr>
        <w:t>résoudre à ces problèmes nous faisons plusieurs transformations dans les variables. En premier lieu, nous enlevons la variable LIFE_EXP car elle est colinéaire à GOOD_HEALTH. Comme les résultats des tests (Annex</w:t>
      </w:r>
      <w:r w:rsidR="00D73E9B" w:rsidRPr="00FC02C8">
        <w:rPr>
          <w:rFonts w:ascii="Calibri" w:hAnsi="Calibri" w:cs="Calibri"/>
          <w:sz w:val="24"/>
          <w:szCs w:val="24"/>
        </w:rPr>
        <w:t>e</w:t>
      </w:r>
      <w:r w:rsidR="00D73E9B">
        <w:rPr>
          <w:rFonts w:ascii="Calibri" w:hAnsi="Calibri" w:cs="Calibri"/>
          <w:sz w:val="24"/>
          <w:szCs w:val="24"/>
        </w:rPr>
        <w:t xml:space="preserve"> </w:t>
      </w:r>
      <w:r w:rsidR="00FC02C8">
        <w:rPr>
          <w:rFonts w:ascii="Calibri" w:hAnsi="Calibri" w:cs="Calibri"/>
          <w:sz w:val="24"/>
          <w:szCs w:val="24"/>
        </w:rPr>
        <w:t>9</w:t>
      </w:r>
      <w:r w:rsidR="00D73E9B">
        <w:rPr>
          <w:rFonts w:ascii="Calibri" w:hAnsi="Calibri" w:cs="Calibri"/>
          <w:sz w:val="24"/>
          <w:szCs w:val="24"/>
        </w:rPr>
        <w:t>) du modèle ne sont pas</w:t>
      </w:r>
      <w:r w:rsidR="00FC02C8">
        <w:rPr>
          <w:rFonts w:ascii="Calibri" w:hAnsi="Calibri" w:cs="Calibri"/>
          <w:sz w:val="24"/>
          <w:szCs w:val="24"/>
        </w:rPr>
        <w:t xml:space="preserve"> tous </w:t>
      </w:r>
      <w:r w:rsidR="00D73E9B">
        <w:rPr>
          <w:rFonts w:ascii="Calibri" w:hAnsi="Calibri" w:cs="Calibri"/>
          <w:sz w:val="24"/>
          <w:szCs w:val="24"/>
        </w:rPr>
        <w:t>satisfaisant pour appliquer la méthode de MCO</w:t>
      </w:r>
      <w:r w:rsidR="00FC02C8">
        <w:rPr>
          <w:rFonts w:ascii="Calibri" w:hAnsi="Calibri" w:cs="Calibri"/>
          <w:sz w:val="24"/>
          <w:szCs w:val="24"/>
        </w:rPr>
        <w:t xml:space="preserve"> (bien que le test VIF soit maintenant satisfait)</w:t>
      </w:r>
      <w:r w:rsidR="00D73E9B">
        <w:rPr>
          <w:rFonts w:ascii="Calibri" w:hAnsi="Calibri" w:cs="Calibri"/>
          <w:sz w:val="24"/>
          <w:szCs w:val="24"/>
        </w:rPr>
        <w:t xml:space="preserve">, nous </w:t>
      </w:r>
      <w:r w:rsidR="00D73E9B">
        <w:rPr>
          <w:rFonts w:ascii="Calibri" w:hAnsi="Calibri" w:cs="Calibri"/>
          <w:sz w:val="24"/>
          <w:szCs w:val="24"/>
        </w:rPr>
        <w:lastRenderedPageBreak/>
        <w:t>transform</w:t>
      </w:r>
      <w:r w:rsidR="00FC02C8">
        <w:rPr>
          <w:rFonts w:ascii="Calibri" w:hAnsi="Calibri" w:cs="Calibri"/>
          <w:sz w:val="24"/>
          <w:szCs w:val="24"/>
        </w:rPr>
        <w:t>ons</w:t>
      </w:r>
      <w:r w:rsidR="00D73E9B">
        <w:rPr>
          <w:rFonts w:ascii="Calibri" w:hAnsi="Calibri" w:cs="Calibri"/>
          <w:sz w:val="24"/>
          <w:szCs w:val="24"/>
        </w:rPr>
        <w:t xml:space="preserve"> la variable INS_DEN en logarithme. Toutefois, les résultats des nouveaux tests ne sont pas encore satisfaisants</w:t>
      </w:r>
      <w:r w:rsidR="00FC02C8">
        <w:rPr>
          <w:rFonts w:ascii="Calibri" w:hAnsi="Calibri" w:cs="Calibri"/>
          <w:sz w:val="24"/>
          <w:szCs w:val="24"/>
        </w:rPr>
        <w:t xml:space="preserve"> (Annexe 10)</w:t>
      </w:r>
      <w:r w:rsidR="00D73E9B">
        <w:rPr>
          <w:rFonts w:ascii="Calibri" w:hAnsi="Calibri" w:cs="Calibri"/>
          <w:sz w:val="24"/>
          <w:szCs w:val="24"/>
        </w:rPr>
        <w:t xml:space="preserve">. Il faudra transformer en logarithme les variables INS_DEN et GNI pour que le modèle final satisfasse toutes les conditions du MCO. </w:t>
      </w:r>
      <w:r w:rsidR="005239AF">
        <w:rPr>
          <w:rFonts w:ascii="Calibri" w:hAnsi="Calibri" w:cs="Calibri"/>
          <w:sz w:val="24"/>
          <w:szCs w:val="24"/>
        </w:rPr>
        <w:t xml:space="preserve">Effectivement, comme nous le montre </w:t>
      </w:r>
      <w:r w:rsidR="00D73E9B">
        <w:rPr>
          <w:rFonts w:ascii="Calibri" w:hAnsi="Calibri" w:cs="Calibri"/>
          <w:sz w:val="24"/>
          <w:szCs w:val="24"/>
        </w:rPr>
        <w:t xml:space="preserve">Figure </w:t>
      </w:r>
      <w:r w:rsidR="005239AF">
        <w:rPr>
          <w:rFonts w:ascii="Calibri" w:hAnsi="Calibri" w:cs="Calibri"/>
          <w:sz w:val="24"/>
          <w:szCs w:val="24"/>
        </w:rPr>
        <w:t xml:space="preserve">9, les tests de RESET, </w:t>
      </w:r>
      <w:proofErr w:type="spellStart"/>
      <w:r w:rsidR="005239AF">
        <w:rPr>
          <w:rFonts w:ascii="Calibri" w:hAnsi="Calibri" w:cs="Calibri"/>
          <w:sz w:val="24"/>
          <w:szCs w:val="24"/>
        </w:rPr>
        <w:t>Breusch</w:t>
      </w:r>
      <w:proofErr w:type="spellEnd"/>
      <w:r w:rsidR="005239AF">
        <w:rPr>
          <w:rFonts w:ascii="Calibri" w:hAnsi="Calibri" w:cs="Calibri"/>
          <w:sz w:val="24"/>
          <w:szCs w:val="24"/>
        </w:rPr>
        <w:t>-Pagan et Shapiro-</w:t>
      </w:r>
      <w:proofErr w:type="spellStart"/>
      <w:r w:rsidR="005239AF">
        <w:rPr>
          <w:rFonts w:ascii="Calibri" w:hAnsi="Calibri" w:cs="Calibri"/>
          <w:sz w:val="24"/>
          <w:szCs w:val="24"/>
        </w:rPr>
        <w:t>Wilk</w:t>
      </w:r>
      <w:proofErr w:type="spellEnd"/>
      <w:r w:rsidR="005239AF">
        <w:rPr>
          <w:rFonts w:ascii="Calibri" w:hAnsi="Calibri" w:cs="Calibri"/>
          <w:sz w:val="24"/>
          <w:szCs w:val="24"/>
        </w:rPr>
        <w:t xml:space="preserve"> ont maintenant tous des p-valeurs supérieur à 0.05 au seuil de 5%, et toutes les variables ont des VIF inférieur à 10 ou même 5.</w:t>
      </w:r>
    </w:p>
    <w:p w14:paraId="62AF9103" w14:textId="045B1E7F" w:rsidR="00FC02C8" w:rsidRDefault="00FC02C8" w:rsidP="00464CCE">
      <w:pPr>
        <w:rPr>
          <w:rFonts w:ascii="Calibri" w:hAnsi="Calibri" w:cs="Calibri"/>
          <w:sz w:val="24"/>
          <w:szCs w:val="24"/>
        </w:rPr>
      </w:pPr>
    </w:p>
    <w:p w14:paraId="36ADB206" w14:textId="522A8F80" w:rsidR="00FC02C8" w:rsidRDefault="00FC02C8" w:rsidP="005239AF">
      <w:pPr>
        <w:jc w:val="center"/>
        <w:rPr>
          <w:rFonts w:ascii="Calibri" w:hAnsi="Calibri" w:cs="Calibri"/>
          <w:sz w:val="24"/>
          <w:szCs w:val="24"/>
        </w:rPr>
      </w:pPr>
      <w:r>
        <w:rPr>
          <w:rFonts w:ascii="Calibri" w:hAnsi="Calibri" w:cs="Calibri"/>
          <w:b/>
          <w:iCs/>
          <w:noProof/>
          <w:sz w:val="24"/>
          <w:szCs w:val="24"/>
        </w:rPr>
        <w:t xml:space="preserve">Figure 9:  Résultat </w:t>
      </w:r>
      <w:r w:rsidR="005239AF">
        <w:rPr>
          <w:rFonts w:ascii="Calibri" w:hAnsi="Calibri" w:cs="Calibri"/>
          <w:b/>
          <w:iCs/>
          <w:noProof/>
          <w:sz w:val="24"/>
          <w:szCs w:val="24"/>
        </w:rPr>
        <w:t>des tests du modèle final</w:t>
      </w:r>
    </w:p>
    <w:p w14:paraId="15C873DC" w14:textId="48A70653" w:rsidR="00FC02C8" w:rsidRDefault="00FC02C8" w:rsidP="005239AF">
      <w:pPr>
        <w:jc w:val="center"/>
        <w:rPr>
          <w:rFonts w:ascii="Calibri" w:hAnsi="Calibri" w:cs="Calibri"/>
          <w:sz w:val="24"/>
          <w:szCs w:val="24"/>
        </w:rPr>
      </w:pPr>
      <w:r w:rsidRPr="00FC02C8">
        <w:rPr>
          <w:rFonts w:ascii="Calibri" w:hAnsi="Calibri" w:cs="Calibri"/>
          <w:noProof/>
          <w:sz w:val="24"/>
          <w:szCs w:val="24"/>
        </w:rPr>
        <w:drawing>
          <wp:inline distT="0" distB="0" distL="0" distR="0" wp14:anchorId="50D69525" wp14:editId="63A66E07">
            <wp:extent cx="5756910" cy="3424555"/>
            <wp:effectExtent l="0" t="0" r="0" b="4445"/>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910" cy="3424555"/>
                    </a:xfrm>
                    <a:prstGeom prst="rect">
                      <a:avLst/>
                    </a:prstGeom>
                  </pic:spPr>
                </pic:pic>
              </a:graphicData>
            </a:graphic>
          </wp:inline>
        </w:drawing>
      </w:r>
    </w:p>
    <w:p w14:paraId="0BF1D89C" w14:textId="77777777" w:rsidR="005239AF" w:rsidRPr="00045E8C" w:rsidRDefault="005239AF" w:rsidP="005239AF">
      <w:pPr>
        <w:spacing w:before="240" w:after="240" w:line="360" w:lineRule="auto"/>
        <w:jc w:val="center"/>
        <w:rPr>
          <w:noProof/>
        </w:rPr>
      </w:pPr>
      <w:r>
        <w:rPr>
          <w:noProof/>
        </w:rPr>
        <w:t>Source : Sortie R</w:t>
      </w:r>
    </w:p>
    <w:p w14:paraId="4AAA8D0C" w14:textId="77777777" w:rsidR="005239AF" w:rsidRDefault="005239AF" w:rsidP="005239AF">
      <w:pPr>
        <w:jc w:val="center"/>
        <w:rPr>
          <w:rFonts w:ascii="Calibri" w:hAnsi="Calibri" w:cs="Calibri"/>
          <w:sz w:val="24"/>
          <w:szCs w:val="24"/>
        </w:rPr>
      </w:pPr>
    </w:p>
    <w:p w14:paraId="4D533A18" w14:textId="22553A01" w:rsidR="00C847BD" w:rsidRDefault="00C847BD" w:rsidP="00A104C9">
      <w:pPr>
        <w:spacing w:line="360" w:lineRule="auto"/>
        <w:jc w:val="both"/>
        <w:rPr>
          <w:rFonts w:ascii="Calibri" w:hAnsi="Calibri" w:cs="Calibri"/>
          <w:sz w:val="24"/>
          <w:szCs w:val="24"/>
        </w:rPr>
      </w:pPr>
      <w:r>
        <w:rPr>
          <w:rFonts w:ascii="Calibri" w:hAnsi="Calibri" w:cs="Calibri"/>
          <w:sz w:val="24"/>
          <w:szCs w:val="24"/>
        </w:rPr>
        <w:t>Suite aux résultats nous pouvons garder ce modèle. Toutefois, lors de l’analyse économique nous avons suspecté un problème d’</w:t>
      </w:r>
      <w:proofErr w:type="spellStart"/>
      <w:r>
        <w:rPr>
          <w:rFonts w:ascii="Calibri" w:hAnsi="Calibri" w:cs="Calibri"/>
          <w:sz w:val="24"/>
          <w:szCs w:val="24"/>
        </w:rPr>
        <w:t>endogénéité</w:t>
      </w:r>
      <w:proofErr w:type="spellEnd"/>
      <w:r>
        <w:rPr>
          <w:rFonts w:ascii="Calibri" w:hAnsi="Calibri" w:cs="Calibri"/>
          <w:sz w:val="24"/>
          <w:szCs w:val="24"/>
        </w:rPr>
        <w:t xml:space="preserve"> entre notre variable expliquée, INS_DEN, et FINANC_DEV et GOOD_HEALTH. Comme ces deux variables explicatives ne sont pas corrélées (confirmé par le test VIF), nous pouvons effectuer un test d’</w:t>
      </w:r>
      <w:proofErr w:type="spellStart"/>
      <w:r>
        <w:rPr>
          <w:rFonts w:ascii="Calibri" w:hAnsi="Calibri" w:cs="Calibri"/>
          <w:sz w:val="24"/>
          <w:szCs w:val="24"/>
        </w:rPr>
        <w:t>endogénéité</w:t>
      </w:r>
      <w:proofErr w:type="spellEnd"/>
      <w:r>
        <w:rPr>
          <w:rFonts w:ascii="Calibri" w:hAnsi="Calibri" w:cs="Calibri"/>
          <w:sz w:val="24"/>
          <w:szCs w:val="24"/>
        </w:rPr>
        <w:t xml:space="preserve"> sur les deux en même temps. Afin de choisir le bon instrument, nous cherchons parmi les variables déjà choisi dans notre modèle. Le but est de choisir une variable ‘remplaçante’ qui serait corrélée et qui serait même une causalité de notre variable suspectée d’</w:t>
      </w:r>
      <w:proofErr w:type="spellStart"/>
      <w:r>
        <w:rPr>
          <w:rFonts w:ascii="Calibri" w:hAnsi="Calibri" w:cs="Calibri"/>
          <w:sz w:val="24"/>
          <w:szCs w:val="24"/>
        </w:rPr>
        <w:t>endogénéité</w:t>
      </w:r>
      <w:proofErr w:type="spellEnd"/>
      <w:r>
        <w:rPr>
          <w:rFonts w:ascii="Calibri" w:hAnsi="Calibri" w:cs="Calibri"/>
          <w:sz w:val="24"/>
          <w:szCs w:val="24"/>
        </w:rPr>
        <w:t xml:space="preserve">. Nous voulons effectuer trois </w:t>
      </w:r>
      <w:r>
        <w:rPr>
          <w:rFonts w:ascii="Calibri" w:hAnsi="Calibri" w:cs="Calibri"/>
          <w:sz w:val="24"/>
          <w:szCs w:val="24"/>
        </w:rPr>
        <w:lastRenderedPageBreak/>
        <w:t>tests, le ‘</w:t>
      </w:r>
      <w:proofErr w:type="spellStart"/>
      <w:r>
        <w:rPr>
          <w:rFonts w:ascii="Calibri" w:hAnsi="Calibri" w:cs="Calibri"/>
          <w:sz w:val="24"/>
          <w:szCs w:val="24"/>
        </w:rPr>
        <w:t>Weak</w:t>
      </w:r>
      <w:proofErr w:type="spellEnd"/>
      <w:r>
        <w:rPr>
          <w:rFonts w:ascii="Calibri" w:hAnsi="Calibri" w:cs="Calibri"/>
          <w:sz w:val="24"/>
          <w:szCs w:val="24"/>
        </w:rPr>
        <w:t xml:space="preserve"> Instrument’, le test de </w:t>
      </w:r>
      <w:proofErr w:type="spellStart"/>
      <w:r>
        <w:rPr>
          <w:rFonts w:ascii="Calibri" w:hAnsi="Calibri" w:cs="Calibri"/>
          <w:sz w:val="24"/>
          <w:szCs w:val="24"/>
        </w:rPr>
        <w:t>Sargan</w:t>
      </w:r>
      <w:proofErr w:type="spellEnd"/>
      <w:r>
        <w:rPr>
          <w:rFonts w:ascii="Calibri" w:hAnsi="Calibri" w:cs="Calibri"/>
          <w:sz w:val="24"/>
          <w:szCs w:val="24"/>
        </w:rPr>
        <w:t xml:space="preserve"> et le test de Wu-Hausman. Le test de </w:t>
      </w:r>
      <w:proofErr w:type="spellStart"/>
      <w:r>
        <w:rPr>
          <w:rFonts w:ascii="Calibri" w:hAnsi="Calibri" w:cs="Calibri"/>
          <w:sz w:val="24"/>
          <w:szCs w:val="24"/>
        </w:rPr>
        <w:t>Sargan</w:t>
      </w:r>
      <w:proofErr w:type="spellEnd"/>
      <w:r>
        <w:rPr>
          <w:rFonts w:ascii="Calibri" w:hAnsi="Calibri" w:cs="Calibri"/>
          <w:sz w:val="24"/>
          <w:szCs w:val="24"/>
        </w:rPr>
        <w:t xml:space="preserve"> teste de la qualité des instruments utilisés, et cela en vérifiant si la corrélation entre les résidus de l’instrument et de la variable à être possiblement remplacée. Toutefois, comme ce n’est requiert l’utilisation d’un seul instrument pour remplacer nos deux variables FINANC_DEV et GOOD_HEALTH, nous ne sommes pas en mesure de l’effectuer. Effectivement, dans notre cas, nous cherchons à utiliser un instrument par variable potentiellement endogène.</w:t>
      </w:r>
    </w:p>
    <w:p w14:paraId="3A9EF6EE" w14:textId="306B908A" w:rsidR="007F0F6B" w:rsidRDefault="007F0F6B" w:rsidP="00A104C9">
      <w:pPr>
        <w:spacing w:line="360" w:lineRule="auto"/>
        <w:jc w:val="both"/>
        <w:rPr>
          <w:rFonts w:ascii="Calibri" w:hAnsi="Calibri" w:cs="Calibri"/>
          <w:sz w:val="24"/>
          <w:szCs w:val="24"/>
        </w:rPr>
      </w:pPr>
      <w:r>
        <w:rPr>
          <w:rFonts w:ascii="Calibri" w:hAnsi="Calibri" w:cs="Calibri"/>
          <w:sz w:val="24"/>
          <w:szCs w:val="24"/>
        </w:rPr>
        <w:t>Lors de l’analyse économique et exploratoire, nous avions vu que la variable FINANC_DEV était corrélée avec la variable URBAN_POP. Ceci est parce que plus le pourcentage de la population urbaine est grand, plus il y a des banques et des institutions financières qui sont d’ailleurs centralisés dans les villes. Nous avions ainsi pensé qu’une population urbaine en croissance causerait l’expansion du secteur financier. C’est pour cela que la population urbaine serait un instrument dans ce cas.</w:t>
      </w:r>
    </w:p>
    <w:p w14:paraId="6EBEA66C" w14:textId="362EBA84" w:rsidR="007F0F6B" w:rsidRDefault="007F0F6B" w:rsidP="00A104C9">
      <w:pPr>
        <w:spacing w:line="360" w:lineRule="auto"/>
        <w:jc w:val="both"/>
        <w:rPr>
          <w:rFonts w:ascii="Calibri" w:hAnsi="Calibri" w:cs="Calibri"/>
          <w:sz w:val="24"/>
          <w:szCs w:val="24"/>
        </w:rPr>
      </w:pPr>
      <w:r>
        <w:rPr>
          <w:rFonts w:ascii="Calibri" w:hAnsi="Calibri" w:cs="Calibri"/>
          <w:sz w:val="24"/>
          <w:szCs w:val="24"/>
        </w:rPr>
        <w:t>Nous avions également vu que les variables LIFE_EXP et GOOD_HEALTH étaient très corrélées. De plus, un individu en bonne santé aura plus de chance d’avoir une plus grande espérance de vie. Ainsi, LIFE_EXP sera utilisé comme instrument.</w:t>
      </w:r>
    </w:p>
    <w:p w14:paraId="4D317BC8" w14:textId="6AE3F02F" w:rsidR="004E515C" w:rsidRDefault="004E515C" w:rsidP="004E515C">
      <w:pPr>
        <w:jc w:val="center"/>
        <w:rPr>
          <w:rFonts w:ascii="Calibri" w:hAnsi="Calibri" w:cs="Calibri"/>
          <w:sz w:val="24"/>
          <w:szCs w:val="24"/>
        </w:rPr>
      </w:pPr>
      <w:r>
        <w:rPr>
          <w:rFonts w:ascii="Calibri" w:hAnsi="Calibri" w:cs="Calibri"/>
          <w:b/>
          <w:iCs/>
          <w:noProof/>
          <w:sz w:val="24"/>
          <w:szCs w:val="24"/>
        </w:rPr>
        <w:t>Figure 10:  Résultat des tests d’endogénéité</w:t>
      </w:r>
    </w:p>
    <w:p w14:paraId="005B5D12" w14:textId="4243AE14" w:rsidR="00D73E9B" w:rsidRDefault="004E515C" w:rsidP="004E515C">
      <w:pPr>
        <w:jc w:val="center"/>
        <w:rPr>
          <w:rFonts w:ascii="Calibri" w:hAnsi="Calibri" w:cs="Calibri"/>
          <w:sz w:val="24"/>
          <w:szCs w:val="24"/>
        </w:rPr>
      </w:pPr>
      <w:r w:rsidRPr="004E515C">
        <w:rPr>
          <w:rFonts w:ascii="Calibri" w:hAnsi="Calibri" w:cs="Calibri"/>
          <w:noProof/>
          <w:sz w:val="24"/>
          <w:szCs w:val="24"/>
        </w:rPr>
        <w:lastRenderedPageBreak/>
        <w:drawing>
          <wp:inline distT="0" distB="0" distL="0" distR="0" wp14:anchorId="3979FFD2" wp14:editId="1E31E662">
            <wp:extent cx="4366277" cy="4087906"/>
            <wp:effectExtent l="0" t="0" r="2540" b="190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2661" cy="4093883"/>
                    </a:xfrm>
                    <a:prstGeom prst="rect">
                      <a:avLst/>
                    </a:prstGeom>
                  </pic:spPr>
                </pic:pic>
              </a:graphicData>
            </a:graphic>
          </wp:inline>
        </w:drawing>
      </w:r>
    </w:p>
    <w:p w14:paraId="03FE3155" w14:textId="77777777" w:rsidR="00385F16" w:rsidRDefault="004E515C" w:rsidP="00A104C9">
      <w:pPr>
        <w:spacing w:line="360" w:lineRule="auto"/>
        <w:jc w:val="both"/>
        <w:rPr>
          <w:rFonts w:ascii="Calibri" w:hAnsi="Calibri" w:cs="Calibri"/>
          <w:sz w:val="24"/>
          <w:szCs w:val="24"/>
        </w:rPr>
      </w:pPr>
      <w:r>
        <w:rPr>
          <w:rFonts w:ascii="Calibri" w:hAnsi="Calibri" w:cs="Calibri"/>
          <w:sz w:val="24"/>
          <w:szCs w:val="24"/>
        </w:rPr>
        <w:t xml:space="preserve">Figure 10 nous affiche les résultats des tests effectués. </w:t>
      </w:r>
      <w:r w:rsidRPr="004E515C">
        <w:rPr>
          <w:rFonts w:ascii="Calibri" w:hAnsi="Calibri" w:cs="Calibri"/>
          <w:sz w:val="24"/>
          <w:szCs w:val="24"/>
        </w:rPr>
        <w:t xml:space="preserve">Le test de </w:t>
      </w:r>
      <w:proofErr w:type="spellStart"/>
      <w:r w:rsidRPr="004E515C">
        <w:rPr>
          <w:rFonts w:ascii="Calibri" w:hAnsi="Calibri" w:cs="Calibri"/>
          <w:sz w:val="24"/>
          <w:szCs w:val="24"/>
        </w:rPr>
        <w:t>Weak</w:t>
      </w:r>
      <w:proofErr w:type="spellEnd"/>
      <w:r w:rsidRPr="004E515C">
        <w:rPr>
          <w:rFonts w:ascii="Calibri" w:hAnsi="Calibri" w:cs="Calibri"/>
          <w:sz w:val="24"/>
          <w:szCs w:val="24"/>
        </w:rPr>
        <w:t xml:space="preserve"> Instrument pour </w:t>
      </w:r>
      <w:r>
        <w:rPr>
          <w:rFonts w:ascii="Calibri" w:hAnsi="Calibri" w:cs="Calibri"/>
          <w:sz w:val="24"/>
          <w:szCs w:val="24"/>
        </w:rPr>
        <w:t xml:space="preserve">la variable de FINANC_DEV est satisfait au seuil de 5% avec une p-valeur de 0.0087, tandis que celui de GOOD_HEALTH est satisfait au seuil de 1%. Ces résultats </w:t>
      </w:r>
      <w:r w:rsidR="00385F16">
        <w:rPr>
          <w:rFonts w:ascii="Calibri" w:hAnsi="Calibri" w:cs="Calibri"/>
          <w:sz w:val="24"/>
          <w:szCs w:val="24"/>
        </w:rPr>
        <w:t>confirment que URBAN_POP et LIFE_EXP sont de bons instruments. En faisant le test de Wu-</w:t>
      </w:r>
      <w:proofErr w:type="spellStart"/>
      <w:r w:rsidR="00385F16">
        <w:rPr>
          <w:rFonts w:ascii="Calibri" w:hAnsi="Calibri" w:cs="Calibri"/>
          <w:sz w:val="24"/>
          <w:szCs w:val="24"/>
        </w:rPr>
        <w:t>Haussman</w:t>
      </w:r>
      <w:proofErr w:type="spellEnd"/>
      <w:r w:rsidR="00385F16">
        <w:rPr>
          <w:rFonts w:ascii="Calibri" w:hAnsi="Calibri" w:cs="Calibri"/>
          <w:sz w:val="24"/>
          <w:szCs w:val="24"/>
        </w:rPr>
        <w:t xml:space="preserve"> toutefois nous voyons que nos variables FINANC_DEV et GOOD_HEALTH qui étaient suspectés d’</w:t>
      </w:r>
      <w:proofErr w:type="spellStart"/>
      <w:r w:rsidR="00385F16">
        <w:rPr>
          <w:rFonts w:ascii="Calibri" w:hAnsi="Calibri" w:cs="Calibri"/>
          <w:sz w:val="24"/>
          <w:szCs w:val="24"/>
        </w:rPr>
        <w:t>endogénéité</w:t>
      </w:r>
      <w:proofErr w:type="spellEnd"/>
      <w:r w:rsidR="00385F16">
        <w:rPr>
          <w:rFonts w:ascii="Calibri" w:hAnsi="Calibri" w:cs="Calibri"/>
          <w:sz w:val="24"/>
          <w:szCs w:val="24"/>
        </w:rPr>
        <w:t xml:space="preserve"> sont en fait exogène. En effet, la p-valeur du test (0.1228) est supérieur à 0.05 ou 0.1 à leurs seuils respectifs. </w:t>
      </w:r>
    </w:p>
    <w:p w14:paraId="0F4D8A2E" w14:textId="7B7A4064" w:rsidR="005239AF" w:rsidRDefault="00385F16" w:rsidP="00A104C9">
      <w:pPr>
        <w:spacing w:line="360" w:lineRule="auto"/>
        <w:jc w:val="both"/>
        <w:rPr>
          <w:rFonts w:ascii="Calibri" w:hAnsi="Calibri" w:cs="Calibri"/>
          <w:sz w:val="24"/>
          <w:szCs w:val="24"/>
        </w:rPr>
      </w:pPr>
      <w:r>
        <w:rPr>
          <w:rFonts w:ascii="Calibri" w:hAnsi="Calibri" w:cs="Calibri"/>
          <w:sz w:val="24"/>
          <w:szCs w:val="24"/>
        </w:rPr>
        <w:t>Après ces tests, avec la confirmation que toutes nos variables sont bel et bien exogènes, nous pouvons interpréter le modèle final soit :</w:t>
      </w:r>
    </w:p>
    <w:p w14:paraId="14F838EB" w14:textId="1E76A92F" w:rsidR="005239AF" w:rsidRPr="00385F16" w:rsidRDefault="00385F16" w:rsidP="00A104C9">
      <w:pPr>
        <w:spacing w:before="240" w:after="240" w:line="360" w:lineRule="auto"/>
        <w:jc w:val="both"/>
        <w:rPr>
          <w:b/>
          <w:bCs/>
          <w:color w:val="44546A" w:themeColor="text2"/>
        </w:rPr>
      </w:pPr>
      <w:proofErr w:type="gramStart"/>
      <w:r w:rsidRPr="00385F16">
        <w:rPr>
          <w:b/>
          <w:bCs/>
          <w:i/>
          <w:color w:val="FF0000"/>
        </w:rPr>
        <w:t>log</w:t>
      </w:r>
      <w:proofErr w:type="gramEnd"/>
      <w:r w:rsidRPr="00385F16">
        <w:rPr>
          <w:b/>
          <w:bCs/>
          <w:i/>
          <w:color w:val="44546A" w:themeColor="text2"/>
        </w:rPr>
        <w:t>(INS_DEN) ~ 0.061925*(UNEMP)</w:t>
      </w:r>
      <w:r w:rsidRPr="00385F16">
        <w:rPr>
          <w:b/>
          <w:bCs/>
          <w:i/>
          <w:color w:val="44546A" w:themeColor="text2"/>
          <w:vertAlign w:val="subscript"/>
        </w:rPr>
        <w:t>t</w:t>
      </w:r>
      <w:r w:rsidRPr="00385F16">
        <w:rPr>
          <w:b/>
          <w:bCs/>
          <w:i/>
          <w:color w:val="44546A" w:themeColor="text2"/>
        </w:rPr>
        <w:t xml:space="preserve"> + 1.194863*(</w:t>
      </w:r>
      <w:r w:rsidRPr="00385F16">
        <w:rPr>
          <w:b/>
          <w:bCs/>
          <w:i/>
          <w:color w:val="FF0000"/>
        </w:rPr>
        <w:t>log(GNI)</w:t>
      </w:r>
      <w:r w:rsidRPr="00385F16">
        <w:rPr>
          <w:b/>
          <w:bCs/>
          <w:i/>
          <w:color w:val="44546A" w:themeColor="text2"/>
        </w:rPr>
        <w:t>))</w:t>
      </w:r>
      <w:r w:rsidRPr="00385F16">
        <w:rPr>
          <w:b/>
          <w:bCs/>
          <w:i/>
          <w:color w:val="44546A" w:themeColor="text2"/>
          <w:vertAlign w:val="subscript"/>
        </w:rPr>
        <w:t>t</w:t>
      </w:r>
      <w:r w:rsidRPr="00385F16">
        <w:rPr>
          <w:b/>
          <w:bCs/>
          <w:i/>
          <w:color w:val="44546A" w:themeColor="text2"/>
        </w:rPr>
        <w:t xml:space="preserve"> + 0.018071*(FINANC_DEV)</w:t>
      </w:r>
      <w:r w:rsidRPr="00385F16">
        <w:rPr>
          <w:b/>
          <w:bCs/>
          <w:i/>
          <w:color w:val="44546A" w:themeColor="text2"/>
          <w:vertAlign w:val="subscript"/>
        </w:rPr>
        <w:t>t</w:t>
      </w:r>
      <w:r w:rsidRPr="00385F16">
        <w:rPr>
          <w:b/>
          <w:bCs/>
          <w:i/>
          <w:color w:val="44546A" w:themeColor="text2"/>
        </w:rPr>
        <w:t xml:space="preserve"> – 0.032030*(OLD_DEP)</w:t>
      </w:r>
      <w:r w:rsidRPr="00385F16">
        <w:rPr>
          <w:b/>
          <w:bCs/>
          <w:i/>
          <w:color w:val="44546A" w:themeColor="text2"/>
          <w:vertAlign w:val="subscript"/>
        </w:rPr>
        <w:t>t</w:t>
      </w:r>
      <w:r w:rsidRPr="00385F16">
        <w:rPr>
          <w:b/>
          <w:bCs/>
          <w:i/>
          <w:color w:val="44546A" w:themeColor="text2"/>
        </w:rPr>
        <w:t xml:space="preserve"> - 0.004088*(YOUNG_DEP)</w:t>
      </w:r>
      <w:r w:rsidRPr="00385F16">
        <w:rPr>
          <w:b/>
          <w:bCs/>
          <w:i/>
          <w:color w:val="44546A" w:themeColor="text2"/>
          <w:vertAlign w:val="subscript"/>
        </w:rPr>
        <w:t xml:space="preserve">t </w:t>
      </w:r>
      <w:r w:rsidRPr="00385F16">
        <w:rPr>
          <w:b/>
          <w:bCs/>
          <w:i/>
          <w:color w:val="44546A" w:themeColor="text2"/>
        </w:rPr>
        <w:t>+0.123975*(FINANC_DEV)</w:t>
      </w:r>
      <w:r w:rsidRPr="00385F16">
        <w:rPr>
          <w:b/>
          <w:bCs/>
          <w:i/>
          <w:color w:val="44546A" w:themeColor="text2"/>
          <w:vertAlign w:val="subscript"/>
        </w:rPr>
        <w:t>t</w:t>
      </w:r>
      <w:r w:rsidRPr="00385F16">
        <w:rPr>
          <w:b/>
          <w:bCs/>
          <w:i/>
          <w:color w:val="44546A" w:themeColor="text2"/>
        </w:rPr>
        <w:t xml:space="preserve"> + 0.004079*(LITERACY)</w:t>
      </w:r>
      <w:r w:rsidRPr="00385F16">
        <w:rPr>
          <w:b/>
          <w:bCs/>
          <w:i/>
          <w:color w:val="44546A" w:themeColor="text2"/>
          <w:vertAlign w:val="subscript"/>
        </w:rPr>
        <w:t>t</w:t>
      </w:r>
      <w:r w:rsidRPr="00385F16">
        <w:rPr>
          <w:b/>
          <w:bCs/>
          <w:i/>
          <w:color w:val="44546A" w:themeColor="text2"/>
        </w:rPr>
        <w:t xml:space="preserve">  +  ε</w:t>
      </w:r>
      <w:r w:rsidRPr="00385F16">
        <w:rPr>
          <w:b/>
          <w:bCs/>
          <w:color w:val="44546A" w:themeColor="text2"/>
        </w:rPr>
        <w:t xml:space="preserve">,  </w:t>
      </w:r>
    </w:p>
    <w:p w14:paraId="6BF0265D" w14:textId="43EB8644" w:rsidR="004B77D7" w:rsidRPr="00F859F2" w:rsidRDefault="00385F16" w:rsidP="00FC4034">
      <w:pPr>
        <w:spacing w:line="360" w:lineRule="auto"/>
        <w:jc w:val="both"/>
      </w:pPr>
      <w:r>
        <w:rPr>
          <w:rFonts w:ascii="Calibri" w:hAnsi="Calibri" w:cs="Calibri"/>
          <w:sz w:val="24"/>
          <w:szCs w:val="24"/>
        </w:rPr>
        <w:t>Ce modèle est obtenu du</w:t>
      </w:r>
      <w:r w:rsidR="006747FB">
        <w:rPr>
          <w:rFonts w:ascii="Calibri" w:hAnsi="Calibri" w:cs="Calibri"/>
          <w:sz w:val="24"/>
          <w:szCs w:val="24"/>
        </w:rPr>
        <w:t xml:space="preserve"> sommaire des résultats </w:t>
      </w:r>
      <w:r w:rsidR="00D2724C">
        <w:rPr>
          <w:rFonts w:ascii="Calibri" w:hAnsi="Calibri" w:cs="Calibri"/>
          <w:sz w:val="24"/>
          <w:szCs w:val="24"/>
        </w:rPr>
        <w:t xml:space="preserve">(Figure </w:t>
      </w:r>
      <w:r w:rsidR="005239AF">
        <w:rPr>
          <w:rFonts w:ascii="Calibri" w:hAnsi="Calibri" w:cs="Calibri"/>
          <w:sz w:val="24"/>
          <w:szCs w:val="24"/>
        </w:rPr>
        <w:t>1</w:t>
      </w:r>
      <w:r>
        <w:rPr>
          <w:rFonts w:ascii="Calibri" w:hAnsi="Calibri" w:cs="Calibri"/>
          <w:sz w:val="24"/>
          <w:szCs w:val="24"/>
        </w:rPr>
        <w:t>1</w:t>
      </w:r>
      <w:r w:rsidR="00D2724C">
        <w:rPr>
          <w:rFonts w:ascii="Calibri" w:hAnsi="Calibri" w:cs="Calibri"/>
          <w:sz w:val="24"/>
          <w:szCs w:val="24"/>
        </w:rPr>
        <w:t>) nous voyons que le coefficient de détermination est 0.</w:t>
      </w:r>
      <w:r>
        <w:rPr>
          <w:rFonts w:ascii="Calibri" w:hAnsi="Calibri" w:cs="Calibri"/>
          <w:sz w:val="24"/>
          <w:szCs w:val="24"/>
        </w:rPr>
        <w:t xml:space="preserve">8494 (l’ajusté </w:t>
      </w:r>
      <w:r w:rsidR="00FA2985">
        <w:rPr>
          <w:rFonts w:ascii="Calibri" w:hAnsi="Calibri" w:cs="Calibri"/>
          <w:sz w:val="24"/>
          <w:szCs w:val="24"/>
        </w:rPr>
        <w:t xml:space="preserve">étant </w:t>
      </w:r>
      <w:r>
        <w:rPr>
          <w:rFonts w:ascii="Calibri" w:hAnsi="Calibri" w:cs="Calibri"/>
          <w:sz w:val="24"/>
          <w:szCs w:val="24"/>
        </w:rPr>
        <w:t>de 0.82</w:t>
      </w:r>
      <w:r w:rsidR="00FA2985">
        <w:rPr>
          <w:rFonts w:ascii="Calibri" w:hAnsi="Calibri" w:cs="Calibri"/>
          <w:sz w:val="24"/>
          <w:szCs w:val="24"/>
        </w:rPr>
        <w:t>49)</w:t>
      </w:r>
      <w:r w:rsidR="00D2724C">
        <w:rPr>
          <w:rFonts w:ascii="Calibri" w:hAnsi="Calibri" w:cs="Calibri"/>
          <w:sz w:val="24"/>
          <w:szCs w:val="24"/>
        </w:rPr>
        <w:t>.</w:t>
      </w:r>
      <w:r w:rsidR="005239AF">
        <w:rPr>
          <w:rFonts w:ascii="Calibri" w:hAnsi="Calibri" w:cs="Calibri"/>
          <w:sz w:val="24"/>
          <w:szCs w:val="24"/>
        </w:rPr>
        <w:t xml:space="preserve"> </w:t>
      </w:r>
      <w:r w:rsidR="00FA2985">
        <w:rPr>
          <w:rFonts w:ascii="Calibri" w:hAnsi="Calibri" w:cs="Calibri"/>
          <w:sz w:val="24"/>
          <w:szCs w:val="24"/>
        </w:rPr>
        <w:t>Ce résultat nous semble très satisfaisant</w:t>
      </w:r>
      <w:r w:rsidR="005239AF">
        <w:rPr>
          <w:rFonts w:ascii="Calibri" w:hAnsi="Calibri" w:cs="Calibri"/>
          <w:sz w:val="24"/>
          <w:szCs w:val="24"/>
        </w:rPr>
        <w:t xml:space="preserve">. Avec uniquement </w:t>
      </w:r>
      <w:r w:rsidR="00FA2985">
        <w:rPr>
          <w:rFonts w:ascii="Calibri" w:hAnsi="Calibri" w:cs="Calibri"/>
          <w:sz w:val="24"/>
          <w:szCs w:val="24"/>
        </w:rPr>
        <w:t>7</w:t>
      </w:r>
      <w:r w:rsidR="005239AF">
        <w:rPr>
          <w:rFonts w:ascii="Calibri" w:hAnsi="Calibri" w:cs="Calibri"/>
          <w:sz w:val="24"/>
          <w:szCs w:val="24"/>
        </w:rPr>
        <w:t xml:space="preserve"> variables nous sommes capable d’expliquer </w:t>
      </w:r>
      <w:r w:rsidR="00FA2985">
        <w:rPr>
          <w:rFonts w:ascii="Calibri" w:hAnsi="Calibri" w:cs="Calibri"/>
          <w:sz w:val="24"/>
          <w:szCs w:val="24"/>
        </w:rPr>
        <w:t>84</w:t>
      </w:r>
      <w:r w:rsidR="005239AF">
        <w:rPr>
          <w:rFonts w:ascii="Calibri" w:hAnsi="Calibri" w:cs="Calibri"/>
          <w:sz w:val="24"/>
          <w:szCs w:val="24"/>
        </w:rPr>
        <w:t>.</w:t>
      </w:r>
      <w:r w:rsidR="00FA2985">
        <w:rPr>
          <w:rFonts w:ascii="Calibri" w:hAnsi="Calibri" w:cs="Calibri"/>
          <w:sz w:val="24"/>
          <w:szCs w:val="24"/>
        </w:rPr>
        <w:t>94</w:t>
      </w:r>
      <w:r w:rsidR="005239AF">
        <w:rPr>
          <w:rFonts w:ascii="Calibri" w:hAnsi="Calibri" w:cs="Calibri"/>
          <w:sz w:val="24"/>
          <w:szCs w:val="24"/>
        </w:rPr>
        <w:t xml:space="preserve">% de la variation de l’INS_DEN. </w:t>
      </w:r>
      <w:r w:rsidR="00F859F2">
        <w:rPr>
          <w:rFonts w:ascii="Calibri" w:hAnsi="Calibri" w:cs="Calibri"/>
          <w:sz w:val="24"/>
          <w:szCs w:val="24"/>
        </w:rPr>
        <w:t>La p-valeur du test de Fisher est 1.116</w:t>
      </w:r>
      <w:r w:rsidR="00F859F2">
        <w:rPr>
          <w:rFonts w:ascii="Calibri" w:hAnsi="Calibri" w:cs="Calibri"/>
          <w:sz w:val="24"/>
          <w:szCs w:val="24"/>
          <w:vertAlign w:val="superscript"/>
        </w:rPr>
        <w:t xml:space="preserve"> </w:t>
      </w:r>
      <w:r w:rsidR="00F859F2">
        <w:t xml:space="preserve">e-15, </w:t>
      </w:r>
      <w:r w:rsidR="00F859F2">
        <w:rPr>
          <w:rFonts w:ascii="Calibri" w:hAnsi="Calibri" w:cs="Calibri"/>
          <w:sz w:val="24"/>
          <w:szCs w:val="24"/>
        </w:rPr>
        <w:t xml:space="preserve">une valeur étant plus petite </w:t>
      </w:r>
      <w:r w:rsidR="00F859F2">
        <w:rPr>
          <w:rFonts w:ascii="Calibri" w:hAnsi="Calibri" w:cs="Calibri"/>
          <w:sz w:val="24"/>
          <w:szCs w:val="24"/>
        </w:rPr>
        <w:lastRenderedPageBreak/>
        <w:t>que 0.01 à 1% de tolérance. Ceci suggère qu’il existe au moins une variable significative à la densité d’assurance-vie, soit la prime d’assurance par habitant. Effectivement, s</w:t>
      </w:r>
      <w:r w:rsidR="005239AF">
        <w:rPr>
          <w:rFonts w:ascii="Calibri" w:hAnsi="Calibri" w:cs="Calibri"/>
          <w:sz w:val="24"/>
          <w:szCs w:val="24"/>
        </w:rPr>
        <w:t xml:space="preserve">i nous regardons plus en détails les variables, nous voyons que </w:t>
      </w:r>
      <w:r w:rsidR="00FA2985">
        <w:rPr>
          <w:rFonts w:ascii="Calibri" w:hAnsi="Calibri" w:cs="Calibri"/>
          <w:sz w:val="24"/>
          <w:szCs w:val="24"/>
        </w:rPr>
        <w:t>log(</w:t>
      </w:r>
      <w:r w:rsidR="005239AF">
        <w:rPr>
          <w:rFonts w:ascii="Calibri" w:hAnsi="Calibri" w:cs="Calibri"/>
          <w:sz w:val="24"/>
          <w:szCs w:val="24"/>
        </w:rPr>
        <w:t>GNI</w:t>
      </w:r>
      <w:r w:rsidR="00FA2985">
        <w:rPr>
          <w:rFonts w:ascii="Calibri" w:hAnsi="Calibri" w:cs="Calibri"/>
          <w:sz w:val="24"/>
          <w:szCs w:val="24"/>
        </w:rPr>
        <w:t xml:space="preserve">), et FINAN_DEV sont </w:t>
      </w:r>
      <w:r w:rsidR="005239AF">
        <w:rPr>
          <w:rFonts w:ascii="Calibri" w:hAnsi="Calibri" w:cs="Calibri"/>
          <w:sz w:val="24"/>
          <w:szCs w:val="24"/>
        </w:rPr>
        <w:t>l</w:t>
      </w:r>
      <w:r w:rsidR="00FA2985">
        <w:rPr>
          <w:rFonts w:ascii="Calibri" w:hAnsi="Calibri" w:cs="Calibri"/>
          <w:sz w:val="24"/>
          <w:szCs w:val="24"/>
        </w:rPr>
        <w:t>es</w:t>
      </w:r>
      <w:r w:rsidR="005239AF">
        <w:rPr>
          <w:rFonts w:ascii="Calibri" w:hAnsi="Calibri" w:cs="Calibri"/>
          <w:sz w:val="24"/>
          <w:szCs w:val="24"/>
        </w:rPr>
        <w:t xml:space="preserve"> plus significative</w:t>
      </w:r>
      <w:r w:rsidR="00FA2985">
        <w:rPr>
          <w:rFonts w:ascii="Calibri" w:hAnsi="Calibri" w:cs="Calibri"/>
          <w:sz w:val="24"/>
          <w:szCs w:val="24"/>
        </w:rPr>
        <w:t>s</w:t>
      </w:r>
      <w:r w:rsidR="005239AF">
        <w:rPr>
          <w:rFonts w:ascii="Calibri" w:hAnsi="Calibri" w:cs="Calibri"/>
          <w:sz w:val="24"/>
          <w:szCs w:val="24"/>
        </w:rPr>
        <w:t xml:space="preserve"> (au seuil de 1%) par rapport à notre variable expliquée. </w:t>
      </w:r>
      <w:r w:rsidR="00FA2985">
        <w:rPr>
          <w:rFonts w:ascii="Calibri" w:hAnsi="Calibri" w:cs="Calibri"/>
          <w:sz w:val="24"/>
          <w:szCs w:val="24"/>
        </w:rPr>
        <w:t>Les autres variables ne toutefois pas significatives, et cela même au seuil de 10%.</w:t>
      </w:r>
    </w:p>
    <w:p w14:paraId="3A345FA5" w14:textId="56D46E55" w:rsidR="006747FB" w:rsidRDefault="00FD1BF6" w:rsidP="00FC4034">
      <w:pPr>
        <w:spacing w:line="360" w:lineRule="auto"/>
        <w:jc w:val="center"/>
        <w:rPr>
          <w:rFonts w:ascii="Calibri" w:hAnsi="Calibri" w:cs="Calibri"/>
          <w:sz w:val="24"/>
          <w:szCs w:val="24"/>
        </w:rPr>
      </w:pPr>
      <w:r>
        <w:rPr>
          <w:rFonts w:ascii="Calibri" w:hAnsi="Calibri" w:cs="Calibri"/>
          <w:b/>
          <w:iCs/>
          <w:noProof/>
          <w:sz w:val="24"/>
          <w:szCs w:val="24"/>
        </w:rPr>
        <w:t xml:space="preserve">Figure </w:t>
      </w:r>
      <w:r w:rsidR="005239AF">
        <w:rPr>
          <w:rFonts w:ascii="Calibri" w:hAnsi="Calibri" w:cs="Calibri"/>
          <w:b/>
          <w:iCs/>
          <w:noProof/>
          <w:sz w:val="24"/>
          <w:szCs w:val="24"/>
        </w:rPr>
        <w:t>1</w:t>
      </w:r>
      <w:r w:rsidR="00385F16">
        <w:rPr>
          <w:rFonts w:ascii="Calibri" w:hAnsi="Calibri" w:cs="Calibri"/>
          <w:b/>
          <w:iCs/>
          <w:noProof/>
          <w:sz w:val="24"/>
          <w:szCs w:val="24"/>
        </w:rPr>
        <w:t>1 :</w:t>
      </w:r>
      <w:r>
        <w:rPr>
          <w:rFonts w:ascii="Calibri" w:hAnsi="Calibri" w:cs="Calibri"/>
          <w:b/>
          <w:iCs/>
          <w:noProof/>
          <w:sz w:val="24"/>
          <w:szCs w:val="24"/>
        </w:rPr>
        <w:t xml:space="preserve"> Sommaire des résultats du modèle</w:t>
      </w:r>
      <w:r w:rsidR="005239AF">
        <w:rPr>
          <w:rFonts w:ascii="Calibri" w:hAnsi="Calibri" w:cs="Calibri"/>
          <w:b/>
          <w:iCs/>
          <w:noProof/>
          <w:sz w:val="24"/>
          <w:szCs w:val="24"/>
        </w:rPr>
        <w:t xml:space="preserve"> final</w:t>
      </w:r>
    </w:p>
    <w:p w14:paraId="770ABF96" w14:textId="5E0E3256" w:rsidR="004B77D7" w:rsidRPr="004B77D7" w:rsidRDefault="00385F16" w:rsidP="00FC4034">
      <w:pPr>
        <w:spacing w:line="360" w:lineRule="auto"/>
        <w:jc w:val="center"/>
      </w:pPr>
      <w:r w:rsidRPr="00385F16">
        <w:rPr>
          <w:noProof/>
        </w:rPr>
        <w:drawing>
          <wp:inline distT="0" distB="0" distL="0" distR="0" wp14:anchorId="61ADEE6C" wp14:editId="4A07652E">
            <wp:extent cx="4424082" cy="3356368"/>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4024" cy="3363911"/>
                    </a:xfrm>
                    <a:prstGeom prst="rect">
                      <a:avLst/>
                    </a:prstGeom>
                  </pic:spPr>
                </pic:pic>
              </a:graphicData>
            </a:graphic>
          </wp:inline>
        </w:drawing>
      </w:r>
    </w:p>
    <w:p w14:paraId="06E28BC2" w14:textId="77777777" w:rsidR="00FD1BF6" w:rsidRPr="00045E8C" w:rsidRDefault="00FD1BF6" w:rsidP="00FC4034">
      <w:pPr>
        <w:spacing w:before="240" w:after="240" w:line="360" w:lineRule="auto"/>
        <w:jc w:val="center"/>
        <w:rPr>
          <w:noProof/>
        </w:rPr>
      </w:pPr>
      <w:r>
        <w:rPr>
          <w:noProof/>
        </w:rPr>
        <w:t>Source : Sortie R</w:t>
      </w:r>
    </w:p>
    <w:p w14:paraId="3D25CED6" w14:textId="5B0DE6F2" w:rsidR="00354784" w:rsidRDefault="00354784" w:rsidP="00FC4034">
      <w:pPr>
        <w:spacing w:line="360" w:lineRule="auto"/>
        <w:jc w:val="both"/>
        <w:rPr>
          <w:rFonts w:ascii="Calibri" w:hAnsi="Calibri" w:cs="Calibri"/>
          <w:sz w:val="24"/>
          <w:szCs w:val="24"/>
        </w:rPr>
      </w:pPr>
      <w:r>
        <w:rPr>
          <w:rFonts w:ascii="Calibri" w:hAnsi="Calibri" w:cs="Calibri"/>
          <w:sz w:val="24"/>
          <w:szCs w:val="24"/>
        </w:rPr>
        <w:t>Les deux seules variables significatives de notre modèle ont un impact positif sur la demande en assurance-vie d’un pays. Ainsi, lorsque le revenu national brut par habitant augmente, cela fait augmenter significativement la prime d’assurance-vie par habitant</w:t>
      </w:r>
      <w:r w:rsidR="00D676B0">
        <w:rPr>
          <w:rFonts w:ascii="Calibri" w:hAnsi="Calibri" w:cs="Calibri"/>
          <w:sz w:val="24"/>
          <w:szCs w:val="24"/>
        </w:rPr>
        <w:t>.</w:t>
      </w:r>
      <w:r w:rsidR="00102923">
        <w:rPr>
          <w:rFonts w:ascii="Calibri" w:hAnsi="Calibri" w:cs="Calibri"/>
          <w:sz w:val="24"/>
          <w:szCs w:val="24"/>
        </w:rPr>
        <w:t xml:space="preserve"> Plus exactement, une augmentation </w:t>
      </w:r>
      <w:r w:rsidR="00987124">
        <w:rPr>
          <w:rFonts w:ascii="Calibri" w:hAnsi="Calibri" w:cs="Calibri"/>
          <w:sz w:val="24"/>
          <w:szCs w:val="24"/>
        </w:rPr>
        <w:t>d’un pourcent</w:t>
      </w:r>
      <w:r w:rsidR="00102923">
        <w:rPr>
          <w:rFonts w:ascii="Calibri" w:hAnsi="Calibri" w:cs="Calibri"/>
          <w:sz w:val="24"/>
          <w:szCs w:val="24"/>
        </w:rPr>
        <w:t xml:space="preserve"> du revenu national brut par habitant fait augmenter d</w:t>
      </w:r>
      <w:r w:rsidR="00D676B0">
        <w:rPr>
          <w:rFonts w:ascii="Calibri" w:hAnsi="Calibri" w:cs="Calibri"/>
          <w:sz w:val="24"/>
          <w:szCs w:val="24"/>
        </w:rPr>
        <w:t>e 1.19</w:t>
      </w:r>
      <w:r w:rsidR="00987124">
        <w:rPr>
          <w:rFonts w:ascii="Calibri" w:hAnsi="Calibri" w:cs="Calibri"/>
          <w:sz w:val="24"/>
          <w:szCs w:val="24"/>
        </w:rPr>
        <w:t>%</w:t>
      </w:r>
      <w:r w:rsidR="00102923">
        <w:rPr>
          <w:rFonts w:ascii="Calibri" w:hAnsi="Calibri" w:cs="Calibri"/>
          <w:sz w:val="24"/>
          <w:szCs w:val="24"/>
        </w:rPr>
        <w:t xml:space="preserve"> la prime d’assurance par habitant</w:t>
      </w:r>
      <w:r w:rsidR="00F9616C">
        <w:rPr>
          <w:rFonts w:ascii="Calibri" w:hAnsi="Calibri" w:cs="Calibri"/>
          <w:sz w:val="24"/>
          <w:szCs w:val="24"/>
        </w:rPr>
        <w:t>, toutes choses</w:t>
      </w:r>
      <w:r w:rsidR="00303F2A">
        <w:rPr>
          <w:rFonts w:ascii="Calibri" w:hAnsi="Calibri" w:cs="Calibri"/>
          <w:sz w:val="24"/>
          <w:szCs w:val="24"/>
        </w:rPr>
        <w:t xml:space="preserve"> étant égales par ailleurs</w:t>
      </w:r>
      <w:r w:rsidR="00102923">
        <w:rPr>
          <w:rFonts w:ascii="Calibri" w:hAnsi="Calibri" w:cs="Calibri"/>
          <w:sz w:val="24"/>
          <w:szCs w:val="24"/>
        </w:rPr>
        <w:t xml:space="preserve">. </w:t>
      </w:r>
      <w:r w:rsidR="00F9616C">
        <w:rPr>
          <w:rFonts w:ascii="Calibri" w:hAnsi="Calibri" w:cs="Calibri"/>
          <w:sz w:val="24"/>
          <w:szCs w:val="24"/>
        </w:rPr>
        <w:t xml:space="preserve">En effet, la consommation de produits d’assurance vie augmente car les individus ont un plus grand pouvoir d’achat. Ce résultat concorde avec les hypothèses émises lors de l’analyse économique. De plus, nous pouvons dire que le coefficient du GNI est l’élasticité de celui-ci par rapport à la demande d’assurance. </w:t>
      </w:r>
    </w:p>
    <w:p w14:paraId="099F8D2E" w14:textId="1C57789E" w:rsidR="00D676B0" w:rsidRDefault="00F9616C" w:rsidP="00FC4034">
      <w:pPr>
        <w:spacing w:line="360" w:lineRule="auto"/>
        <w:jc w:val="both"/>
        <w:rPr>
          <w:rFonts w:ascii="Calibri" w:hAnsi="Calibri" w:cs="Calibri"/>
          <w:sz w:val="24"/>
          <w:szCs w:val="24"/>
        </w:rPr>
      </w:pPr>
      <w:r>
        <w:rPr>
          <w:rFonts w:ascii="Calibri" w:hAnsi="Calibri" w:cs="Calibri"/>
          <w:sz w:val="24"/>
          <w:szCs w:val="24"/>
        </w:rPr>
        <w:lastRenderedPageBreak/>
        <w:t>En ce qui concerne FINANC_DEV</w:t>
      </w:r>
      <w:r w:rsidR="00303F2A">
        <w:rPr>
          <w:rFonts w:ascii="Calibri" w:hAnsi="Calibri" w:cs="Calibri"/>
          <w:sz w:val="24"/>
          <w:szCs w:val="24"/>
        </w:rPr>
        <w:t xml:space="preserve"> (représenté par le ratio d’offre de la monnaie et le PIB)</w:t>
      </w:r>
      <w:r>
        <w:rPr>
          <w:rFonts w:ascii="Calibri" w:hAnsi="Calibri" w:cs="Calibri"/>
          <w:sz w:val="24"/>
          <w:szCs w:val="24"/>
        </w:rPr>
        <w:t xml:space="preserve">, nous voyons qu’une augmentation </w:t>
      </w:r>
      <w:r w:rsidR="00303F2A">
        <w:rPr>
          <w:rFonts w:ascii="Calibri" w:hAnsi="Calibri" w:cs="Calibri"/>
          <w:sz w:val="24"/>
          <w:szCs w:val="24"/>
        </w:rPr>
        <w:t xml:space="preserve">d’un dollar de cette variable fait augmenter de </w:t>
      </w:r>
      <w:r w:rsidR="000C5968">
        <w:rPr>
          <w:rFonts w:ascii="Calibri" w:hAnsi="Calibri" w:cs="Calibri"/>
          <w:sz w:val="24"/>
          <w:szCs w:val="24"/>
        </w:rPr>
        <w:t>1.8% la densité d’assurance-vie par habitant, toutes choses étant égales par ailleurs.</w:t>
      </w:r>
      <w:r w:rsidR="00987124">
        <w:rPr>
          <w:rFonts w:ascii="Calibri" w:hAnsi="Calibri" w:cs="Calibri"/>
          <w:sz w:val="24"/>
          <w:szCs w:val="24"/>
        </w:rPr>
        <w:t xml:space="preserve"> Le coefficient de cette variable mesure la semi-élasticité de INS_DEN par rapport à elle. La relation positive entre les deux variables n’est pas étonnante car plus le secteur bancaire et financier est développé, plus la quantité de produits d’investissements comme l’assurance-vie sera plus grande</w:t>
      </w:r>
      <w:r w:rsidR="00FC4034">
        <w:rPr>
          <w:rFonts w:ascii="Calibri" w:hAnsi="Calibri" w:cs="Calibri"/>
          <w:sz w:val="24"/>
          <w:szCs w:val="24"/>
        </w:rPr>
        <w:t>, ainsi engendrant une plus grande demande dans ce milieu.</w:t>
      </w:r>
    </w:p>
    <w:p w14:paraId="44342A3A" w14:textId="11FFE4A0" w:rsidR="00FC4034" w:rsidRPr="00FC4034" w:rsidRDefault="00987124" w:rsidP="00FC4034">
      <w:pPr>
        <w:spacing w:line="360" w:lineRule="auto"/>
        <w:jc w:val="both"/>
        <w:rPr>
          <w:rFonts w:ascii="Calibri" w:hAnsi="Calibri" w:cs="Calibri"/>
          <w:sz w:val="24"/>
          <w:szCs w:val="24"/>
        </w:rPr>
      </w:pPr>
      <w:r>
        <w:rPr>
          <w:rFonts w:ascii="Calibri" w:hAnsi="Calibri" w:cs="Calibri"/>
          <w:sz w:val="24"/>
          <w:szCs w:val="24"/>
        </w:rPr>
        <w:t xml:space="preserve">Regardons maintenant </w:t>
      </w:r>
      <w:r w:rsidR="00FC4034">
        <w:rPr>
          <w:rFonts w:ascii="Calibri" w:hAnsi="Calibri" w:cs="Calibri"/>
          <w:sz w:val="24"/>
          <w:szCs w:val="24"/>
        </w:rPr>
        <w:t>quelques des</w:t>
      </w:r>
      <w:r>
        <w:rPr>
          <w:rFonts w:ascii="Calibri" w:hAnsi="Calibri" w:cs="Calibri"/>
          <w:sz w:val="24"/>
          <w:szCs w:val="24"/>
        </w:rPr>
        <w:t xml:space="preserve"> variables non-significative</w:t>
      </w:r>
      <w:r w:rsidR="00FC4034">
        <w:rPr>
          <w:rFonts w:ascii="Calibri" w:hAnsi="Calibri" w:cs="Calibri"/>
          <w:sz w:val="24"/>
          <w:szCs w:val="24"/>
        </w:rPr>
        <w:t>s à la variation de la demande en assurance-vie.</w:t>
      </w:r>
      <w:r>
        <w:rPr>
          <w:rFonts w:ascii="Calibri" w:hAnsi="Calibri" w:cs="Calibri"/>
          <w:sz w:val="24"/>
          <w:szCs w:val="24"/>
        </w:rPr>
        <w:t xml:space="preserve"> </w:t>
      </w:r>
      <w:r w:rsidR="00F859F2">
        <w:rPr>
          <w:rFonts w:ascii="Calibri" w:hAnsi="Calibri" w:cs="Calibri"/>
          <w:sz w:val="24"/>
          <w:szCs w:val="24"/>
        </w:rPr>
        <w:t xml:space="preserve">Lors de l’analyse économique nous avions </w:t>
      </w:r>
      <w:r w:rsidR="00354784">
        <w:rPr>
          <w:rFonts w:ascii="Calibri" w:hAnsi="Calibri" w:cs="Calibri"/>
          <w:sz w:val="24"/>
          <w:szCs w:val="24"/>
        </w:rPr>
        <w:t xml:space="preserve">supposé que plus la population de jeunes ayant moins de 18 ans était grand, plus la demande en assurance-vie </w:t>
      </w:r>
      <w:r w:rsidR="00D676B0">
        <w:rPr>
          <w:rFonts w:ascii="Calibri" w:hAnsi="Calibri" w:cs="Calibri"/>
          <w:sz w:val="24"/>
          <w:szCs w:val="24"/>
        </w:rPr>
        <w:t xml:space="preserve">dans ce pays </w:t>
      </w:r>
      <w:r w:rsidR="00354784">
        <w:rPr>
          <w:rFonts w:ascii="Calibri" w:hAnsi="Calibri" w:cs="Calibri"/>
          <w:sz w:val="24"/>
          <w:szCs w:val="24"/>
        </w:rPr>
        <w:t>était petite. Cette hypothèse est confirmée dans notre étude (Figure 11) bien que ce résultat ne soit pas significatif.</w:t>
      </w:r>
      <w:r w:rsidR="00FC4034">
        <w:rPr>
          <w:rFonts w:ascii="Calibri" w:hAnsi="Calibri" w:cs="Calibri"/>
          <w:sz w:val="24"/>
          <w:szCs w:val="24"/>
        </w:rPr>
        <w:t xml:space="preserve"> Nous ne pouvons pas dire autant pour la variable UNEMP. Bien que nous supposions que le taux de chômage diminuerait la demande en assurance-vie, Figure 11 nous affiche une relation positive. Finalement, nous voyons que le pourcentage de personnes en bonne santé dans un pays ou encore le taux d’alphabétisation ont un impact positif et non significatif par rapport à la demande de l’assurance – vie, tandis que le pourcentage de personnes âgé</w:t>
      </w:r>
      <w:r w:rsidR="00EA2A48">
        <w:rPr>
          <w:rFonts w:ascii="Calibri" w:hAnsi="Calibri" w:cs="Calibri"/>
          <w:sz w:val="24"/>
          <w:szCs w:val="24"/>
        </w:rPr>
        <w:t>e</w:t>
      </w:r>
      <w:r w:rsidR="00FC4034">
        <w:rPr>
          <w:rFonts w:ascii="Calibri" w:hAnsi="Calibri" w:cs="Calibri"/>
          <w:sz w:val="24"/>
          <w:szCs w:val="24"/>
        </w:rPr>
        <w:t>s fait baiss</w:t>
      </w:r>
      <w:r w:rsidR="00EA2A48">
        <w:rPr>
          <w:rFonts w:ascii="Calibri" w:hAnsi="Calibri" w:cs="Calibri"/>
          <w:sz w:val="24"/>
          <w:szCs w:val="24"/>
        </w:rPr>
        <w:t>er</w:t>
      </w:r>
      <w:r w:rsidR="00FC4034">
        <w:rPr>
          <w:rFonts w:ascii="Calibri" w:hAnsi="Calibri" w:cs="Calibri"/>
          <w:sz w:val="24"/>
          <w:szCs w:val="24"/>
        </w:rPr>
        <w:t xml:space="preserve"> la demande en assurance -vie (contrairement à notre hypothèse).</w:t>
      </w:r>
    </w:p>
    <w:p w14:paraId="42EB2A5D" w14:textId="3784A54C" w:rsidR="00DF1BDF" w:rsidRDefault="001864CD" w:rsidP="001864CD">
      <w:pPr>
        <w:pStyle w:val="Titre2"/>
      </w:pPr>
      <w:r>
        <w:t xml:space="preserve">REGRESSION </w:t>
      </w:r>
      <w:r w:rsidR="004E54A5">
        <w:t>sur</w:t>
      </w:r>
      <w:r>
        <w:t xml:space="preserve"> COMPOSANTES PRINCIPALES</w:t>
      </w:r>
    </w:p>
    <w:p w14:paraId="6A3103C1" w14:textId="086E0687" w:rsidR="00DF1BDF" w:rsidRDefault="004E54A5" w:rsidP="00A104C9">
      <w:pPr>
        <w:spacing w:line="360" w:lineRule="auto"/>
        <w:jc w:val="both"/>
        <w:rPr>
          <w:rFonts w:ascii="Calibri" w:hAnsi="Calibri" w:cs="Calibri"/>
          <w:sz w:val="24"/>
          <w:szCs w:val="24"/>
        </w:rPr>
      </w:pPr>
      <w:r>
        <w:rPr>
          <w:rFonts w:ascii="Calibri" w:hAnsi="Calibri" w:cs="Calibri"/>
          <w:sz w:val="24"/>
          <w:szCs w:val="24"/>
        </w:rPr>
        <w:t>La régression sur les composantes principales consiste à faire une régression sur</w:t>
      </w:r>
      <w:r w:rsidR="00497372">
        <w:rPr>
          <w:rFonts w:ascii="Calibri" w:hAnsi="Calibri" w:cs="Calibri"/>
          <w:sz w:val="24"/>
          <w:szCs w:val="24"/>
        </w:rPr>
        <w:t xml:space="preserve"> des</w:t>
      </w:r>
      <w:r>
        <w:rPr>
          <w:rFonts w:ascii="Calibri" w:hAnsi="Calibri" w:cs="Calibri"/>
          <w:sz w:val="24"/>
          <w:szCs w:val="24"/>
        </w:rPr>
        <w:t xml:space="preserve"> dimension</w:t>
      </w:r>
      <w:r w:rsidR="00497372">
        <w:rPr>
          <w:rFonts w:ascii="Calibri" w:hAnsi="Calibri" w:cs="Calibri"/>
          <w:sz w:val="24"/>
          <w:szCs w:val="24"/>
        </w:rPr>
        <w:t>s</w:t>
      </w:r>
      <w:r>
        <w:rPr>
          <w:rFonts w:ascii="Calibri" w:hAnsi="Calibri" w:cs="Calibri"/>
          <w:sz w:val="24"/>
          <w:szCs w:val="24"/>
        </w:rPr>
        <w:t xml:space="preserve"> préalablement réduite</w:t>
      </w:r>
      <w:r w:rsidR="00497372">
        <w:rPr>
          <w:rFonts w:ascii="Calibri" w:hAnsi="Calibri" w:cs="Calibri"/>
          <w:sz w:val="24"/>
          <w:szCs w:val="24"/>
        </w:rPr>
        <w:t>s</w:t>
      </w:r>
      <w:r>
        <w:rPr>
          <w:rFonts w:ascii="Calibri" w:hAnsi="Calibri" w:cs="Calibri"/>
          <w:sz w:val="24"/>
          <w:szCs w:val="24"/>
        </w:rPr>
        <w:t xml:space="preserve"> par l’Analyse en Composantes Principales. C’est une technique qui peut se faire automatiquement en utilisant R ou encore manuellement, soit en appliquant manuellement la régression sur un modèle réduit. En faisant ce type de régression nous gardons toutefois en tête </w:t>
      </w:r>
      <w:r w:rsidR="00326D03">
        <w:rPr>
          <w:rFonts w:ascii="Calibri" w:hAnsi="Calibri" w:cs="Calibri"/>
          <w:sz w:val="24"/>
          <w:szCs w:val="24"/>
        </w:rPr>
        <w:t>que le modèle créé déformera le moins possible la variance, car il ne gardera que les plus grandes valeurs propres. Toutefois, il ne prend pas en considération les variables les plus significati</w:t>
      </w:r>
      <w:r w:rsidR="00E331D5">
        <w:rPr>
          <w:rFonts w:ascii="Calibri" w:hAnsi="Calibri" w:cs="Calibri"/>
          <w:sz w:val="24"/>
          <w:szCs w:val="24"/>
        </w:rPr>
        <w:t>ve</w:t>
      </w:r>
      <w:r w:rsidR="00326D03">
        <w:rPr>
          <w:rFonts w:ascii="Calibri" w:hAnsi="Calibri" w:cs="Calibri"/>
          <w:sz w:val="24"/>
          <w:szCs w:val="24"/>
        </w:rPr>
        <w:t xml:space="preserve">s par rapport à la variable INS_DEN. </w:t>
      </w:r>
      <w:r w:rsidR="00471B58">
        <w:rPr>
          <w:rFonts w:ascii="Calibri" w:hAnsi="Calibri" w:cs="Calibri"/>
          <w:sz w:val="24"/>
          <w:szCs w:val="24"/>
        </w:rPr>
        <w:t xml:space="preserve">En effet, le principe d’ajustement repose sur la maximisation de la variance des variables explicatives indépendamment de la variable </w:t>
      </w:r>
      <w:r w:rsidR="00843D03">
        <w:rPr>
          <w:rFonts w:ascii="Calibri" w:hAnsi="Calibri" w:cs="Calibri"/>
          <w:sz w:val="24"/>
          <w:szCs w:val="24"/>
        </w:rPr>
        <w:t>dépendante</w:t>
      </w:r>
      <w:r w:rsidR="00471B58">
        <w:rPr>
          <w:rFonts w:ascii="Calibri" w:hAnsi="Calibri" w:cs="Calibri"/>
          <w:sz w:val="24"/>
          <w:szCs w:val="24"/>
        </w:rPr>
        <w:t>.</w:t>
      </w:r>
    </w:p>
    <w:p w14:paraId="333200E4" w14:textId="43E96D85" w:rsidR="00624EB7" w:rsidRDefault="00B06E63" w:rsidP="00A104C9">
      <w:pPr>
        <w:spacing w:line="360" w:lineRule="auto"/>
        <w:jc w:val="both"/>
        <w:rPr>
          <w:rFonts w:ascii="Calibri" w:hAnsi="Calibri" w:cs="Calibri"/>
          <w:sz w:val="24"/>
          <w:szCs w:val="24"/>
        </w:rPr>
      </w:pPr>
      <w:r>
        <w:rPr>
          <w:rFonts w:ascii="Calibri" w:hAnsi="Calibri" w:cs="Calibri"/>
          <w:sz w:val="24"/>
          <w:szCs w:val="24"/>
        </w:rPr>
        <w:t>A la lumière des constations faites lors de la régression multiple, nous commençons d’abord par chercher le modèle qui vérifie les hypothèses de linéarité</w:t>
      </w:r>
      <w:r w:rsidR="00694CA1">
        <w:rPr>
          <w:rFonts w:ascii="Calibri" w:hAnsi="Calibri" w:cs="Calibri"/>
          <w:sz w:val="24"/>
          <w:szCs w:val="24"/>
        </w:rPr>
        <w:t xml:space="preserve"> de la forme fonctionnelle</w:t>
      </w:r>
      <w:r>
        <w:rPr>
          <w:rFonts w:ascii="Calibri" w:hAnsi="Calibri" w:cs="Calibri"/>
          <w:sz w:val="24"/>
          <w:szCs w:val="24"/>
        </w:rPr>
        <w:t xml:space="preserve"> et de normalité des résidus. Après avoir effectué</w:t>
      </w:r>
      <w:r w:rsidR="00694CA1">
        <w:rPr>
          <w:rFonts w:ascii="Calibri" w:hAnsi="Calibri" w:cs="Calibri"/>
          <w:sz w:val="24"/>
          <w:szCs w:val="24"/>
        </w:rPr>
        <w:t xml:space="preserve"> les</w:t>
      </w:r>
      <w:r>
        <w:rPr>
          <w:rFonts w:ascii="Calibri" w:hAnsi="Calibri" w:cs="Calibri"/>
          <w:sz w:val="24"/>
          <w:szCs w:val="24"/>
        </w:rPr>
        <w:t xml:space="preserve"> tests nécessaires, nous aboutissons à la même </w:t>
      </w:r>
      <w:r>
        <w:rPr>
          <w:rFonts w:ascii="Calibri" w:hAnsi="Calibri" w:cs="Calibri"/>
          <w:sz w:val="24"/>
          <w:szCs w:val="24"/>
        </w:rPr>
        <w:lastRenderedPageBreak/>
        <w:t>conclusion que précédemment : une transformation logarithmique des variables</w:t>
      </w:r>
      <w:r w:rsidR="00694CA1">
        <w:rPr>
          <w:rFonts w:ascii="Calibri" w:hAnsi="Calibri" w:cs="Calibri"/>
          <w:sz w:val="24"/>
          <w:szCs w:val="24"/>
        </w:rPr>
        <w:t xml:space="preserve"> INS_DEN et GNI</w:t>
      </w:r>
      <w:r w:rsidR="000074C0">
        <w:rPr>
          <w:rFonts w:ascii="Calibri" w:hAnsi="Calibri" w:cs="Calibri"/>
          <w:sz w:val="24"/>
          <w:szCs w:val="24"/>
        </w:rPr>
        <w:t xml:space="preserve"> conduit au bon modèle</w:t>
      </w:r>
      <w:r w:rsidR="00694CA1">
        <w:rPr>
          <w:rFonts w:ascii="Calibri" w:hAnsi="Calibri" w:cs="Calibri"/>
          <w:sz w:val="24"/>
          <w:szCs w:val="24"/>
        </w:rPr>
        <w:t>.</w:t>
      </w:r>
      <w:r>
        <w:rPr>
          <w:rFonts w:ascii="Calibri" w:hAnsi="Calibri" w:cs="Calibri"/>
          <w:sz w:val="24"/>
          <w:szCs w:val="24"/>
        </w:rPr>
        <w:t xml:space="preserve">  </w:t>
      </w:r>
      <w:r w:rsidR="00954B05">
        <w:rPr>
          <w:rFonts w:ascii="Calibri" w:hAnsi="Calibri" w:cs="Calibri"/>
          <w:sz w:val="24"/>
          <w:szCs w:val="24"/>
        </w:rPr>
        <w:t>On débute</w:t>
      </w:r>
      <w:r w:rsidR="00B77CE9">
        <w:rPr>
          <w:rFonts w:ascii="Calibri" w:hAnsi="Calibri" w:cs="Calibri"/>
          <w:sz w:val="24"/>
          <w:szCs w:val="24"/>
        </w:rPr>
        <w:t xml:space="preserve"> ensuite</w:t>
      </w:r>
      <w:r w:rsidR="00954B05">
        <w:rPr>
          <w:rFonts w:ascii="Calibri" w:hAnsi="Calibri" w:cs="Calibri"/>
          <w:sz w:val="24"/>
          <w:szCs w:val="24"/>
        </w:rPr>
        <w:t xml:space="preserve"> la</w:t>
      </w:r>
      <w:r w:rsidR="00326D03">
        <w:rPr>
          <w:rFonts w:ascii="Calibri" w:hAnsi="Calibri" w:cs="Calibri"/>
          <w:sz w:val="24"/>
          <w:szCs w:val="24"/>
        </w:rPr>
        <w:t xml:space="preserve"> méthode automatique du PCR</w:t>
      </w:r>
      <w:r w:rsidR="00954B05">
        <w:rPr>
          <w:rFonts w:ascii="Calibri" w:hAnsi="Calibri" w:cs="Calibri"/>
          <w:sz w:val="24"/>
          <w:szCs w:val="24"/>
        </w:rPr>
        <w:t xml:space="preserve"> en </w:t>
      </w:r>
      <w:r w:rsidR="00326D03">
        <w:rPr>
          <w:rFonts w:ascii="Calibri" w:hAnsi="Calibri" w:cs="Calibri"/>
          <w:sz w:val="24"/>
          <w:szCs w:val="24"/>
        </w:rPr>
        <w:t>sélectionn</w:t>
      </w:r>
      <w:r w:rsidR="00954B05">
        <w:rPr>
          <w:rFonts w:ascii="Calibri" w:hAnsi="Calibri" w:cs="Calibri"/>
          <w:sz w:val="24"/>
          <w:szCs w:val="24"/>
        </w:rPr>
        <w:t xml:space="preserve">ant </w:t>
      </w:r>
      <w:r w:rsidR="003E780B">
        <w:rPr>
          <w:rFonts w:ascii="Calibri" w:hAnsi="Calibri" w:cs="Calibri"/>
          <w:sz w:val="24"/>
          <w:szCs w:val="24"/>
        </w:rPr>
        <w:t>les 3 premières composantes principales</w:t>
      </w:r>
      <w:r w:rsidR="00EC791F">
        <w:rPr>
          <w:rFonts w:ascii="Calibri" w:hAnsi="Calibri" w:cs="Calibri"/>
          <w:sz w:val="24"/>
          <w:szCs w:val="24"/>
        </w:rPr>
        <w:t xml:space="preserve">. </w:t>
      </w:r>
      <w:r w:rsidR="00954B05">
        <w:rPr>
          <w:rFonts w:ascii="Calibri" w:hAnsi="Calibri" w:cs="Calibri"/>
          <w:sz w:val="24"/>
          <w:szCs w:val="24"/>
        </w:rPr>
        <w:t xml:space="preserve">Ce résultat est </w:t>
      </w:r>
      <w:r w:rsidR="00624EB7">
        <w:rPr>
          <w:rFonts w:ascii="Calibri" w:hAnsi="Calibri" w:cs="Calibri"/>
          <w:sz w:val="24"/>
          <w:szCs w:val="24"/>
        </w:rPr>
        <w:t>obtenu</w:t>
      </w:r>
      <w:r w:rsidR="00954B05">
        <w:rPr>
          <w:rFonts w:ascii="Calibri" w:hAnsi="Calibri" w:cs="Calibri"/>
          <w:sz w:val="24"/>
          <w:szCs w:val="24"/>
        </w:rPr>
        <w:t xml:space="preserve"> en utilisant la méthode de </w:t>
      </w:r>
      <w:r w:rsidR="006F4C7A">
        <w:rPr>
          <w:rFonts w:ascii="Calibri" w:hAnsi="Calibri" w:cs="Calibri"/>
          <w:sz w:val="24"/>
          <w:szCs w:val="24"/>
        </w:rPr>
        <w:t>validation croisée</w:t>
      </w:r>
      <w:r w:rsidR="006F3461">
        <w:rPr>
          <w:rFonts w:ascii="Calibri" w:hAnsi="Calibri" w:cs="Calibri"/>
          <w:sz w:val="24"/>
          <w:szCs w:val="24"/>
        </w:rPr>
        <w:t xml:space="preserve"> (Figure </w:t>
      </w:r>
      <w:r w:rsidR="00886614">
        <w:rPr>
          <w:rFonts w:ascii="Calibri" w:hAnsi="Calibri" w:cs="Calibri"/>
          <w:sz w:val="24"/>
          <w:szCs w:val="24"/>
        </w:rPr>
        <w:t>12</w:t>
      </w:r>
      <w:r w:rsidR="006F3461">
        <w:rPr>
          <w:rFonts w:ascii="Calibri" w:hAnsi="Calibri" w:cs="Calibri"/>
          <w:sz w:val="24"/>
          <w:szCs w:val="24"/>
        </w:rPr>
        <w:t>)</w:t>
      </w:r>
      <w:r w:rsidR="00954B05">
        <w:rPr>
          <w:rFonts w:ascii="Calibri" w:hAnsi="Calibri" w:cs="Calibri"/>
          <w:sz w:val="24"/>
          <w:szCs w:val="24"/>
        </w:rPr>
        <w:t xml:space="preserve">, </w:t>
      </w:r>
      <w:r w:rsidR="006F4C7A">
        <w:rPr>
          <w:rFonts w:ascii="Calibri" w:hAnsi="Calibri" w:cs="Calibri"/>
          <w:sz w:val="24"/>
          <w:szCs w:val="24"/>
        </w:rPr>
        <w:t>qui consiste à trouver le nombre de composantes qui minimise le critère de PRESS</w:t>
      </w:r>
      <w:r w:rsidR="00954B05">
        <w:rPr>
          <w:rFonts w:ascii="Calibri" w:hAnsi="Calibri" w:cs="Calibri"/>
          <w:sz w:val="24"/>
          <w:szCs w:val="24"/>
        </w:rPr>
        <w:t xml:space="preserve">, soit la moyenne des carrés des écarts résiduels. </w:t>
      </w:r>
      <w:r w:rsidR="006F3461">
        <w:rPr>
          <w:rFonts w:ascii="Calibri" w:hAnsi="Calibri" w:cs="Calibri"/>
          <w:sz w:val="24"/>
          <w:szCs w:val="24"/>
        </w:rPr>
        <w:t xml:space="preserve"> </w:t>
      </w:r>
      <w:r w:rsidR="00624EB7">
        <w:rPr>
          <w:rFonts w:ascii="Calibri" w:hAnsi="Calibri" w:cs="Calibri"/>
          <w:sz w:val="24"/>
          <w:szCs w:val="24"/>
        </w:rPr>
        <w:t xml:space="preserve">Effectivement </w:t>
      </w:r>
      <w:r w:rsidR="00471B58">
        <w:rPr>
          <w:rFonts w:ascii="Calibri" w:hAnsi="Calibri" w:cs="Calibri"/>
          <w:sz w:val="24"/>
          <w:szCs w:val="24"/>
        </w:rPr>
        <w:t xml:space="preserve">la </w:t>
      </w:r>
      <w:r w:rsidR="00624EB7">
        <w:rPr>
          <w:rFonts w:ascii="Calibri" w:hAnsi="Calibri" w:cs="Calibri"/>
          <w:sz w:val="24"/>
          <w:szCs w:val="24"/>
        </w:rPr>
        <w:t xml:space="preserve">Figure </w:t>
      </w:r>
      <w:r w:rsidR="00886614">
        <w:rPr>
          <w:rFonts w:ascii="Calibri" w:hAnsi="Calibri" w:cs="Calibri"/>
          <w:sz w:val="24"/>
          <w:szCs w:val="24"/>
        </w:rPr>
        <w:t>12</w:t>
      </w:r>
      <w:r w:rsidR="00624EB7">
        <w:rPr>
          <w:rFonts w:ascii="Calibri" w:hAnsi="Calibri" w:cs="Calibri"/>
          <w:sz w:val="24"/>
          <w:szCs w:val="24"/>
        </w:rPr>
        <w:t xml:space="preserve"> ainsi que l’Annexe 6 nous montre</w:t>
      </w:r>
      <w:r w:rsidR="00471B58">
        <w:rPr>
          <w:rFonts w:ascii="Calibri" w:hAnsi="Calibri" w:cs="Calibri"/>
          <w:sz w:val="24"/>
          <w:szCs w:val="24"/>
        </w:rPr>
        <w:t>nt</w:t>
      </w:r>
      <w:r w:rsidR="00624EB7">
        <w:rPr>
          <w:rFonts w:ascii="Calibri" w:hAnsi="Calibri" w:cs="Calibri"/>
          <w:sz w:val="24"/>
          <w:szCs w:val="24"/>
        </w:rPr>
        <w:t xml:space="preserve"> un CV ajusté de 1</w:t>
      </w:r>
      <w:r w:rsidR="00EC791F">
        <w:rPr>
          <w:rFonts w:ascii="Calibri" w:hAnsi="Calibri" w:cs="Calibri"/>
          <w:sz w:val="24"/>
          <w:szCs w:val="24"/>
        </w:rPr>
        <w:t>.004</w:t>
      </w:r>
      <w:r w:rsidR="00624EB7">
        <w:rPr>
          <w:rFonts w:ascii="Calibri" w:hAnsi="Calibri" w:cs="Calibri"/>
          <w:sz w:val="24"/>
          <w:szCs w:val="24"/>
        </w:rPr>
        <w:t xml:space="preserve"> à 3 composantes, ce qui est bien le résultat minimum (en comparant avec les autres nombres de composantes). De plus,</w:t>
      </w:r>
      <w:r w:rsidR="008556CB">
        <w:rPr>
          <w:rFonts w:ascii="Calibri" w:hAnsi="Calibri" w:cs="Calibri"/>
          <w:sz w:val="24"/>
          <w:szCs w:val="24"/>
        </w:rPr>
        <w:t xml:space="preserve"> LA</w:t>
      </w:r>
      <w:r w:rsidR="00624EB7">
        <w:rPr>
          <w:rFonts w:ascii="Calibri" w:hAnsi="Calibri" w:cs="Calibri"/>
          <w:sz w:val="24"/>
          <w:szCs w:val="24"/>
        </w:rPr>
        <w:t xml:space="preserve"> Figure </w:t>
      </w:r>
      <w:r w:rsidR="008556CB">
        <w:rPr>
          <w:rFonts w:ascii="Calibri" w:hAnsi="Calibri" w:cs="Calibri"/>
          <w:sz w:val="24"/>
          <w:szCs w:val="24"/>
        </w:rPr>
        <w:t>12</w:t>
      </w:r>
      <w:r w:rsidR="00624EB7">
        <w:rPr>
          <w:rFonts w:ascii="Calibri" w:hAnsi="Calibri" w:cs="Calibri"/>
          <w:sz w:val="24"/>
          <w:szCs w:val="24"/>
        </w:rPr>
        <w:t xml:space="preserve"> nous montre</w:t>
      </w:r>
      <w:r w:rsidR="008556CB">
        <w:rPr>
          <w:rFonts w:ascii="Calibri" w:hAnsi="Calibri" w:cs="Calibri"/>
          <w:sz w:val="24"/>
          <w:szCs w:val="24"/>
        </w:rPr>
        <w:t xml:space="preserve"> aussi</w:t>
      </w:r>
      <w:r w:rsidR="00624EB7">
        <w:rPr>
          <w:rFonts w:ascii="Calibri" w:hAnsi="Calibri" w:cs="Calibri"/>
          <w:sz w:val="24"/>
          <w:szCs w:val="24"/>
        </w:rPr>
        <w:t xml:space="preserve"> qu’en retenant 3 composantes, nous expliquons </w:t>
      </w:r>
      <w:r w:rsidR="008556CB">
        <w:rPr>
          <w:rFonts w:ascii="Calibri" w:hAnsi="Calibri" w:cs="Calibri"/>
          <w:sz w:val="24"/>
          <w:szCs w:val="24"/>
        </w:rPr>
        <w:t>74,87</w:t>
      </w:r>
      <w:r w:rsidR="00624EB7">
        <w:rPr>
          <w:rFonts w:ascii="Calibri" w:hAnsi="Calibri" w:cs="Calibri"/>
          <w:sz w:val="24"/>
          <w:szCs w:val="24"/>
        </w:rPr>
        <w:t xml:space="preserve">% de la variance des variables explicatives et </w:t>
      </w:r>
      <w:r w:rsidR="008556CB">
        <w:rPr>
          <w:rFonts w:ascii="Calibri" w:hAnsi="Calibri" w:cs="Calibri"/>
          <w:sz w:val="24"/>
          <w:szCs w:val="24"/>
        </w:rPr>
        <w:t>81</w:t>
      </w:r>
      <w:r w:rsidR="00624EB7">
        <w:rPr>
          <w:rFonts w:ascii="Calibri" w:hAnsi="Calibri" w:cs="Calibri"/>
          <w:sz w:val="24"/>
          <w:szCs w:val="24"/>
        </w:rPr>
        <w:t>.1</w:t>
      </w:r>
      <w:r w:rsidR="008556CB">
        <w:rPr>
          <w:rFonts w:ascii="Calibri" w:hAnsi="Calibri" w:cs="Calibri"/>
          <w:sz w:val="24"/>
          <w:szCs w:val="24"/>
        </w:rPr>
        <w:t>3</w:t>
      </w:r>
      <w:r w:rsidR="00624EB7">
        <w:rPr>
          <w:rFonts w:ascii="Calibri" w:hAnsi="Calibri" w:cs="Calibri"/>
          <w:sz w:val="24"/>
          <w:szCs w:val="24"/>
        </w:rPr>
        <w:t>% de la variabilité d</w:t>
      </w:r>
      <w:r w:rsidR="00163678">
        <w:rPr>
          <w:rFonts w:ascii="Calibri" w:hAnsi="Calibri" w:cs="Calibri"/>
          <w:sz w:val="24"/>
          <w:szCs w:val="24"/>
        </w:rPr>
        <w:t xml:space="preserve">u logarithme de la </w:t>
      </w:r>
      <w:r w:rsidR="00624EB7">
        <w:rPr>
          <w:rFonts w:ascii="Calibri" w:hAnsi="Calibri" w:cs="Calibri"/>
          <w:sz w:val="24"/>
          <w:szCs w:val="24"/>
        </w:rPr>
        <w:t>densité d’assurance-vie.</w:t>
      </w:r>
    </w:p>
    <w:p w14:paraId="13D51FAF" w14:textId="0C94EDA2" w:rsidR="00016FF0" w:rsidRDefault="00624EB7" w:rsidP="00A104C9">
      <w:pPr>
        <w:spacing w:line="360" w:lineRule="auto"/>
        <w:jc w:val="both"/>
        <w:rPr>
          <w:rFonts w:ascii="Calibri" w:hAnsi="Calibri" w:cs="Calibri"/>
          <w:sz w:val="24"/>
          <w:szCs w:val="24"/>
        </w:rPr>
      </w:pPr>
      <w:commentRangeStart w:id="5"/>
      <w:r>
        <w:rPr>
          <w:rFonts w:ascii="Calibri" w:hAnsi="Calibri" w:cs="Calibri"/>
          <w:sz w:val="24"/>
          <w:szCs w:val="24"/>
        </w:rPr>
        <w:t xml:space="preserve">Ce résultat contredit notre choix de 2 composantes principales lors de l’Analyse en Composantes Principales, un choix basé sur une méthode plus approximative, soit la méthode du </w:t>
      </w:r>
      <w:commentRangeStart w:id="6"/>
      <w:r>
        <w:rPr>
          <w:rFonts w:ascii="Calibri" w:hAnsi="Calibri" w:cs="Calibri"/>
          <w:sz w:val="24"/>
          <w:szCs w:val="24"/>
        </w:rPr>
        <w:t>coude</w:t>
      </w:r>
      <w:commentRangeEnd w:id="6"/>
      <w:r w:rsidR="00000886">
        <w:rPr>
          <w:rStyle w:val="Marquedecommentaire"/>
        </w:rPr>
        <w:commentReference w:id="6"/>
      </w:r>
      <w:r>
        <w:rPr>
          <w:rFonts w:ascii="Calibri" w:hAnsi="Calibri" w:cs="Calibri"/>
          <w:sz w:val="24"/>
          <w:szCs w:val="24"/>
        </w:rPr>
        <w:t xml:space="preserve">. </w:t>
      </w:r>
      <w:commentRangeEnd w:id="5"/>
      <w:r w:rsidR="00B34745">
        <w:rPr>
          <w:rStyle w:val="Marquedecommentaire"/>
        </w:rPr>
        <w:commentReference w:id="5"/>
      </w:r>
    </w:p>
    <w:p w14:paraId="7C2F2BDB" w14:textId="5CB86289" w:rsidR="003E780B" w:rsidRDefault="003E780B" w:rsidP="003E780B">
      <w:pPr>
        <w:jc w:val="center"/>
        <w:rPr>
          <w:rFonts w:ascii="Calibri" w:hAnsi="Calibri" w:cs="Calibri"/>
          <w:sz w:val="24"/>
          <w:szCs w:val="24"/>
        </w:rPr>
      </w:pPr>
      <w:r>
        <w:rPr>
          <w:rFonts w:ascii="Calibri" w:hAnsi="Calibri" w:cs="Calibri"/>
          <w:b/>
          <w:iCs/>
          <w:noProof/>
          <w:sz w:val="24"/>
          <w:szCs w:val="24"/>
        </w:rPr>
        <w:t xml:space="preserve">Figure </w:t>
      </w:r>
      <w:r w:rsidR="00886614">
        <w:rPr>
          <w:rFonts w:ascii="Calibri" w:hAnsi="Calibri" w:cs="Calibri"/>
          <w:b/>
          <w:iCs/>
          <w:noProof/>
          <w:sz w:val="24"/>
          <w:szCs w:val="24"/>
        </w:rPr>
        <w:t>12</w:t>
      </w:r>
      <w:r>
        <w:rPr>
          <w:rFonts w:ascii="Calibri" w:hAnsi="Calibri" w:cs="Calibri"/>
          <w:b/>
          <w:iCs/>
          <w:noProof/>
          <w:sz w:val="24"/>
          <w:szCs w:val="24"/>
        </w:rPr>
        <w:t>: Résultat du PCR</w:t>
      </w:r>
    </w:p>
    <w:p w14:paraId="34F7630D" w14:textId="5CCF3AAC" w:rsidR="003E780B" w:rsidRDefault="00FE2A23" w:rsidP="00FE2A23">
      <w:pPr>
        <w:ind w:left="1416"/>
        <w:jc w:val="both"/>
        <w:rPr>
          <w:rFonts w:ascii="Calibri" w:hAnsi="Calibri" w:cs="Calibri"/>
          <w:sz w:val="24"/>
          <w:szCs w:val="24"/>
        </w:rPr>
      </w:pPr>
      <w:r w:rsidRPr="00FE2A23">
        <w:rPr>
          <w:rFonts w:ascii="Calibri" w:hAnsi="Calibri"/>
          <w:noProof/>
          <w:sz w:val="24"/>
          <w:szCs w:val="24"/>
        </w:rPr>
        <w:drawing>
          <wp:inline distT="0" distB="0" distL="0" distR="0" wp14:anchorId="150AB985" wp14:editId="577BDF68">
            <wp:extent cx="4806950" cy="28384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12" t="43308" r="40085" b="10182"/>
                    <a:stretch/>
                  </pic:blipFill>
                  <pic:spPr bwMode="auto">
                    <a:xfrm>
                      <a:off x="0" y="0"/>
                      <a:ext cx="4806950" cy="2838450"/>
                    </a:xfrm>
                    <a:prstGeom prst="rect">
                      <a:avLst/>
                    </a:prstGeom>
                    <a:ln>
                      <a:noFill/>
                    </a:ln>
                    <a:extLst>
                      <a:ext uri="{53640926-AAD7-44D8-BBD7-CCE9431645EC}">
                        <a14:shadowObscured xmlns:a14="http://schemas.microsoft.com/office/drawing/2010/main"/>
                      </a:ext>
                    </a:extLst>
                  </pic:spPr>
                </pic:pic>
              </a:graphicData>
            </a:graphic>
          </wp:inline>
        </w:drawing>
      </w:r>
    </w:p>
    <w:p w14:paraId="5237866A" w14:textId="0B5D547C" w:rsidR="00746AB5" w:rsidRPr="00C93FBE" w:rsidRDefault="003E780B" w:rsidP="00C93FBE">
      <w:pPr>
        <w:spacing w:before="240" w:after="240" w:line="360" w:lineRule="auto"/>
        <w:jc w:val="center"/>
        <w:rPr>
          <w:noProof/>
        </w:rPr>
      </w:pPr>
      <w:r>
        <w:rPr>
          <w:noProof/>
        </w:rPr>
        <w:t>Source : Sortie R</w:t>
      </w:r>
    </w:p>
    <w:p w14:paraId="311A254C" w14:textId="5BFFF412" w:rsidR="00A104C9" w:rsidRDefault="00746AB5" w:rsidP="00016FF0">
      <w:pPr>
        <w:spacing w:before="240" w:after="240" w:line="360" w:lineRule="auto"/>
        <w:jc w:val="both"/>
        <w:rPr>
          <w:rFonts w:ascii="Calibri" w:hAnsi="Calibri" w:cs="Calibri"/>
          <w:sz w:val="24"/>
          <w:szCs w:val="24"/>
        </w:rPr>
      </w:pPr>
      <w:r>
        <w:rPr>
          <w:rFonts w:ascii="Calibri" w:hAnsi="Calibri" w:cs="Calibri"/>
          <w:sz w:val="24"/>
          <w:szCs w:val="24"/>
        </w:rPr>
        <w:t xml:space="preserve">La variable qui impacte le plus </w:t>
      </w:r>
      <w:r w:rsidR="00464CCE">
        <w:rPr>
          <w:rFonts w:ascii="Calibri" w:hAnsi="Calibri" w:cs="Calibri"/>
          <w:sz w:val="24"/>
          <w:szCs w:val="24"/>
        </w:rPr>
        <w:t>(et dans notre cas positivement)</w:t>
      </w:r>
      <w:r w:rsidR="00FC02C8">
        <w:rPr>
          <w:rFonts w:ascii="Calibri" w:hAnsi="Calibri" w:cs="Calibri"/>
          <w:sz w:val="24"/>
          <w:szCs w:val="24"/>
        </w:rPr>
        <w:t xml:space="preserve"> </w:t>
      </w:r>
      <w:r>
        <w:rPr>
          <w:rFonts w:ascii="Calibri" w:hAnsi="Calibri" w:cs="Calibri"/>
          <w:sz w:val="24"/>
          <w:szCs w:val="24"/>
        </w:rPr>
        <w:t>notre variable INS_DEN est FINANC_DEV</w:t>
      </w:r>
      <w:r w:rsidR="00016FF0">
        <w:rPr>
          <w:rFonts w:ascii="Calibri" w:hAnsi="Calibri" w:cs="Calibri"/>
          <w:sz w:val="24"/>
          <w:szCs w:val="24"/>
        </w:rPr>
        <w:t xml:space="preserve"> selon Figure </w:t>
      </w:r>
      <w:r w:rsidR="00886614">
        <w:rPr>
          <w:rFonts w:ascii="Calibri" w:hAnsi="Calibri" w:cs="Calibri"/>
          <w:sz w:val="24"/>
          <w:szCs w:val="24"/>
        </w:rPr>
        <w:t>13</w:t>
      </w:r>
      <w:r w:rsidR="00016FF0">
        <w:rPr>
          <w:rFonts w:ascii="Calibri" w:hAnsi="Calibri" w:cs="Calibri"/>
          <w:sz w:val="24"/>
          <w:szCs w:val="24"/>
        </w:rPr>
        <w:t xml:space="preserve"> (gauche). Ceci n’est pas surprenant car le développement du secteur financier implique l’augmentation de produits d’investissements, d’où d’assurance. </w:t>
      </w:r>
      <w:commentRangeStart w:id="7"/>
      <w:r w:rsidR="00016FF0">
        <w:rPr>
          <w:rFonts w:ascii="Calibri" w:hAnsi="Calibri" w:cs="Calibri"/>
          <w:sz w:val="24"/>
          <w:szCs w:val="24"/>
        </w:rPr>
        <w:t xml:space="preserve">Figure </w:t>
      </w:r>
      <w:r w:rsidR="00886614">
        <w:rPr>
          <w:rFonts w:ascii="Calibri" w:hAnsi="Calibri" w:cs="Calibri"/>
          <w:sz w:val="24"/>
          <w:szCs w:val="24"/>
        </w:rPr>
        <w:t>13</w:t>
      </w:r>
      <w:r w:rsidR="00016FF0">
        <w:rPr>
          <w:rFonts w:ascii="Calibri" w:hAnsi="Calibri" w:cs="Calibri"/>
          <w:sz w:val="24"/>
          <w:szCs w:val="24"/>
        </w:rPr>
        <w:t xml:space="preserve"> (droite) confirme nos observations lors de l’analyse en composantes principales</w:t>
      </w:r>
      <w:r w:rsidR="003767D3">
        <w:rPr>
          <w:rFonts w:ascii="Calibri" w:hAnsi="Calibri" w:cs="Calibri"/>
          <w:sz w:val="24"/>
          <w:szCs w:val="24"/>
        </w:rPr>
        <w:t xml:space="preserve"> </w:t>
      </w:r>
      <w:r w:rsidR="003767D3">
        <w:rPr>
          <w:rFonts w:ascii="Calibri" w:hAnsi="Calibri" w:cs="Calibri"/>
          <w:sz w:val="24"/>
          <w:szCs w:val="24"/>
        </w:rPr>
        <w:lastRenderedPageBreak/>
        <w:t xml:space="preserve">(plan 1-2) durant lequel nous avons trouvé que les deux premières composantes principales sont le niveau de développement d’un pays et le développement des villes. </w:t>
      </w:r>
      <w:commentRangeEnd w:id="7"/>
      <w:r w:rsidR="00E235FB">
        <w:rPr>
          <w:rStyle w:val="Marquedecommentaire"/>
        </w:rPr>
        <w:commentReference w:id="7"/>
      </w:r>
    </w:p>
    <w:p w14:paraId="773F5093" w14:textId="68B321FD" w:rsidR="00886614" w:rsidRPr="00624EB7" w:rsidRDefault="00886614" w:rsidP="00886614">
      <w:pPr>
        <w:jc w:val="center"/>
        <w:rPr>
          <w:rFonts w:ascii="Calibri" w:hAnsi="Calibri" w:cs="Calibri"/>
          <w:sz w:val="24"/>
          <w:szCs w:val="24"/>
        </w:rPr>
      </w:pPr>
      <w:r>
        <w:rPr>
          <w:rFonts w:ascii="Calibri" w:hAnsi="Calibri" w:cs="Calibri"/>
          <w:b/>
          <w:iCs/>
          <w:noProof/>
          <w:sz w:val="24"/>
          <w:szCs w:val="24"/>
        </w:rPr>
        <w:t xml:space="preserve">Figure 13: Correlation entre variables sur </w:t>
      </w:r>
      <w:r w:rsidR="0035626A">
        <w:rPr>
          <w:rFonts w:ascii="Calibri" w:hAnsi="Calibri" w:cs="Calibri"/>
          <w:b/>
          <w:iCs/>
          <w:noProof/>
          <w:sz w:val="24"/>
          <w:szCs w:val="24"/>
        </w:rPr>
        <w:t>le</w:t>
      </w:r>
      <w:r>
        <w:rPr>
          <w:rFonts w:ascii="Calibri" w:hAnsi="Calibri" w:cs="Calibri"/>
          <w:b/>
          <w:iCs/>
          <w:noProof/>
          <w:sz w:val="24"/>
          <w:szCs w:val="24"/>
        </w:rPr>
        <w:t xml:space="preserve"> plan 1-2 (droite) et impact des variables sur INS_DEN</w:t>
      </w:r>
      <w:r w:rsidR="00BB6322">
        <w:rPr>
          <w:rFonts w:ascii="Calibri" w:hAnsi="Calibri" w:cs="Calibri"/>
          <w:b/>
          <w:iCs/>
          <w:noProof/>
          <w:sz w:val="24"/>
          <w:szCs w:val="24"/>
        </w:rPr>
        <w:t xml:space="preserve"> pour 3 composantes</w:t>
      </w:r>
      <w:r>
        <w:rPr>
          <w:rFonts w:ascii="Calibri" w:hAnsi="Calibri" w:cs="Calibri"/>
          <w:b/>
          <w:iCs/>
          <w:noProof/>
          <w:sz w:val="24"/>
          <w:szCs w:val="24"/>
        </w:rPr>
        <w:t xml:space="preserve"> (gauche)</w:t>
      </w:r>
    </w:p>
    <w:p w14:paraId="53030758" w14:textId="73D0B249" w:rsidR="00886614" w:rsidRDefault="00BB6322" w:rsidP="0035626A">
      <w:pPr>
        <w:ind w:left="708"/>
        <w:jc w:val="both"/>
        <w:rPr>
          <w:noProof/>
        </w:rPr>
      </w:pPr>
      <w:r>
        <w:rPr>
          <w:noProof/>
        </w:rPr>
        <w:drawing>
          <wp:inline distT="0" distB="0" distL="0" distR="0" wp14:anchorId="370997C8" wp14:editId="0610AE40">
            <wp:extent cx="2057400" cy="2259767"/>
            <wp:effectExtent l="0" t="0" r="0" b="762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48" t="25280" r="82657" b="42316"/>
                    <a:stretch/>
                  </pic:blipFill>
                  <pic:spPr bwMode="auto">
                    <a:xfrm>
                      <a:off x="0" y="0"/>
                      <a:ext cx="2062207" cy="2265047"/>
                    </a:xfrm>
                    <a:prstGeom prst="rect">
                      <a:avLst/>
                    </a:prstGeom>
                    <a:ln>
                      <a:noFill/>
                    </a:ln>
                    <a:extLst>
                      <a:ext uri="{53640926-AAD7-44D8-BBD7-CCE9431645EC}">
                        <a14:shadowObscured xmlns:a14="http://schemas.microsoft.com/office/drawing/2010/main"/>
                      </a:ext>
                    </a:extLst>
                  </pic:spPr>
                </pic:pic>
              </a:graphicData>
            </a:graphic>
          </wp:inline>
        </w:drawing>
      </w:r>
      <w:r w:rsidR="0035626A">
        <w:rPr>
          <w:noProof/>
        </w:rPr>
        <w:drawing>
          <wp:inline distT="0" distB="0" distL="0" distR="0" wp14:anchorId="28549986" wp14:editId="62DD1BC4">
            <wp:extent cx="2717800" cy="2393950"/>
            <wp:effectExtent l="0" t="0" r="635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ercle_cor_pcr_1-2.png"/>
                    <pic:cNvPicPr/>
                  </pic:nvPicPr>
                  <pic:blipFill rotWithShape="1">
                    <a:blip r:embed="rId33"/>
                    <a:srcRect t="5933" r="5674" b="4761"/>
                    <a:stretch/>
                  </pic:blipFill>
                  <pic:spPr bwMode="auto">
                    <a:xfrm>
                      <a:off x="0" y="0"/>
                      <a:ext cx="2734780" cy="2408907"/>
                    </a:xfrm>
                    <a:prstGeom prst="rect">
                      <a:avLst/>
                    </a:prstGeom>
                    <a:ln>
                      <a:noFill/>
                    </a:ln>
                    <a:extLst>
                      <a:ext uri="{53640926-AAD7-44D8-BBD7-CCE9431645EC}">
                        <a14:shadowObscured xmlns:a14="http://schemas.microsoft.com/office/drawing/2010/main"/>
                      </a:ext>
                    </a:extLst>
                  </pic:spPr>
                </pic:pic>
              </a:graphicData>
            </a:graphic>
          </wp:inline>
        </w:drawing>
      </w:r>
    </w:p>
    <w:p w14:paraId="1A382710" w14:textId="792EB96C" w:rsidR="00886614" w:rsidRPr="00A104C9" w:rsidRDefault="00886614" w:rsidP="00A104C9">
      <w:pPr>
        <w:spacing w:before="240" w:after="240" w:line="360" w:lineRule="auto"/>
        <w:jc w:val="center"/>
        <w:rPr>
          <w:noProof/>
        </w:rPr>
      </w:pPr>
      <w:r>
        <w:rPr>
          <w:noProof/>
        </w:rPr>
        <w:t>Source : Sortie R</w:t>
      </w:r>
    </w:p>
    <w:p w14:paraId="1E77A4BD" w14:textId="51DBD2B1" w:rsidR="00886614" w:rsidRPr="00A104C9" w:rsidRDefault="00624EB7" w:rsidP="00A104C9">
      <w:pPr>
        <w:spacing w:before="240" w:after="240" w:line="360" w:lineRule="auto"/>
        <w:jc w:val="both"/>
        <w:rPr>
          <w:rFonts w:ascii="Calibri" w:hAnsi="Calibri" w:cs="Calibri"/>
          <w:sz w:val="24"/>
          <w:szCs w:val="24"/>
        </w:rPr>
      </w:pPr>
      <w:commentRangeStart w:id="8"/>
      <w:r>
        <w:rPr>
          <w:rFonts w:ascii="Calibri" w:hAnsi="Calibri" w:cs="Calibri"/>
          <w:sz w:val="24"/>
          <w:szCs w:val="24"/>
        </w:rPr>
        <w:t>Nous cherchons maintenant à établir la 3</w:t>
      </w:r>
      <w:r w:rsidRPr="00624EB7">
        <w:rPr>
          <w:rFonts w:ascii="Calibri" w:hAnsi="Calibri" w:cs="Calibri"/>
          <w:sz w:val="24"/>
          <w:szCs w:val="24"/>
          <w:vertAlign w:val="superscript"/>
        </w:rPr>
        <w:t>ème</w:t>
      </w:r>
      <w:r>
        <w:rPr>
          <w:rFonts w:ascii="Calibri" w:hAnsi="Calibri" w:cs="Calibri"/>
          <w:sz w:val="24"/>
          <w:szCs w:val="24"/>
        </w:rPr>
        <w:t xml:space="preserve"> variable synthétique qui, selon Figure </w:t>
      </w:r>
      <w:r w:rsidR="00886614">
        <w:rPr>
          <w:rFonts w:ascii="Calibri" w:hAnsi="Calibri" w:cs="Calibri"/>
          <w:sz w:val="24"/>
          <w:szCs w:val="24"/>
        </w:rPr>
        <w:t>14</w:t>
      </w:r>
      <w:r>
        <w:rPr>
          <w:rFonts w:ascii="Calibri" w:hAnsi="Calibri" w:cs="Calibri"/>
          <w:sz w:val="24"/>
          <w:szCs w:val="24"/>
        </w:rPr>
        <w:t xml:space="preserve"> nous montre que URBAN_POP, UNEMP, INFLATION, OLD_DEP, LIFE_EXP et LITERACY sont positivement corrélées avec l’axe 3. Les variables </w:t>
      </w:r>
      <w:r w:rsidR="00F15DF4">
        <w:rPr>
          <w:rFonts w:ascii="Calibri" w:hAnsi="Calibri" w:cs="Calibri"/>
          <w:sz w:val="24"/>
          <w:szCs w:val="24"/>
        </w:rPr>
        <w:t>GOOD_HEALTH, FINANC_DEV et YOUNG_DEP font, quant à elles, opposition à cet axe. D’ailleurs elles vont dans la direction que INS_DEN. En ce qui concerne l</w:t>
      </w:r>
      <w:r>
        <w:rPr>
          <w:rFonts w:ascii="Calibri" w:hAnsi="Calibri" w:cs="Calibri"/>
          <w:sz w:val="24"/>
          <w:szCs w:val="24"/>
        </w:rPr>
        <w:t>a variable GDP</w:t>
      </w:r>
      <w:r w:rsidR="00F15DF4">
        <w:rPr>
          <w:rFonts w:ascii="Calibri" w:hAnsi="Calibri" w:cs="Calibri"/>
          <w:sz w:val="24"/>
          <w:szCs w:val="24"/>
        </w:rPr>
        <w:t xml:space="preserve">, celle-ci </w:t>
      </w:r>
      <w:r>
        <w:rPr>
          <w:rFonts w:ascii="Calibri" w:hAnsi="Calibri" w:cs="Calibri"/>
          <w:sz w:val="24"/>
          <w:szCs w:val="24"/>
        </w:rPr>
        <w:t xml:space="preserve">n’est pas bien représentée sur le plan factoriel 1-3 et ce sera donc pas interpréter. </w:t>
      </w:r>
      <w:r w:rsidR="00C93FBE">
        <w:rPr>
          <w:rFonts w:ascii="Calibri" w:hAnsi="Calibri" w:cs="Calibri"/>
          <w:sz w:val="24"/>
          <w:szCs w:val="24"/>
        </w:rPr>
        <w:t>Finalement, la variable LIFE_EXP sépare également l’axe 3 et n’apporte aucune information utile à l’interprétation de l’axe 3.</w:t>
      </w:r>
      <w:commentRangeEnd w:id="8"/>
      <w:r w:rsidR="005047F4">
        <w:rPr>
          <w:rStyle w:val="Marquedecommentaire"/>
        </w:rPr>
        <w:commentReference w:id="8"/>
      </w:r>
    </w:p>
    <w:p w14:paraId="5F8DEA46" w14:textId="59B561D9" w:rsidR="00016FF0" w:rsidRDefault="00624EB7" w:rsidP="00624EB7">
      <w:pPr>
        <w:jc w:val="center"/>
        <w:rPr>
          <w:rFonts w:ascii="Calibri" w:hAnsi="Calibri" w:cs="Calibri"/>
          <w:sz w:val="24"/>
          <w:szCs w:val="24"/>
        </w:rPr>
      </w:pPr>
      <w:r>
        <w:rPr>
          <w:rFonts w:ascii="Calibri" w:hAnsi="Calibri" w:cs="Calibri"/>
          <w:b/>
          <w:iCs/>
          <w:noProof/>
          <w:sz w:val="24"/>
          <w:szCs w:val="24"/>
        </w:rPr>
        <w:t xml:space="preserve">Figure </w:t>
      </w:r>
      <w:r w:rsidR="00886614">
        <w:rPr>
          <w:rFonts w:ascii="Calibri" w:hAnsi="Calibri" w:cs="Calibri"/>
          <w:b/>
          <w:iCs/>
          <w:noProof/>
          <w:sz w:val="24"/>
          <w:szCs w:val="24"/>
        </w:rPr>
        <w:t>14</w:t>
      </w:r>
      <w:r>
        <w:rPr>
          <w:rFonts w:ascii="Calibri" w:hAnsi="Calibri" w:cs="Calibri"/>
          <w:b/>
          <w:iCs/>
          <w:noProof/>
          <w:sz w:val="24"/>
          <w:szCs w:val="24"/>
        </w:rPr>
        <w:t>: ACP sur le plan 1-3</w:t>
      </w:r>
    </w:p>
    <w:p w14:paraId="319BC220" w14:textId="4FB33C7F" w:rsidR="00DF1BDF" w:rsidRDefault="00624EB7" w:rsidP="00624EB7">
      <w:pPr>
        <w:jc w:val="center"/>
        <w:rPr>
          <w:rFonts w:ascii="Calibri" w:hAnsi="Calibri" w:cs="Calibri"/>
          <w:sz w:val="24"/>
          <w:szCs w:val="24"/>
        </w:rPr>
      </w:pPr>
      <w:r w:rsidRPr="003661E9">
        <w:rPr>
          <w:noProof/>
        </w:rPr>
        <w:lastRenderedPageBreak/>
        <w:drawing>
          <wp:inline distT="0" distB="0" distL="0" distR="0" wp14:anchorId="4FEE698F" wp14:editId="5740A9AD">
            <wp:extent cx="3034824" cy="2837329"/>
            <wp:effectExtent l="0" t="0" r="635" b="0"/>
            <wp:docPr id="6" name="Image 6"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4680" cy="2977433"/>
                    </a:xfrm>
                    <a:prstGeom prst="rect">
                      <a:avLst/>
                    </a:prstGeom>
                  </pic:spPr>
                </pic:pic>
              </a:graphicData>
            </a:graphic>
          </wp:inline>
        </w:drawing>
      </w:r>
    </w:p>
    <w:p w14:paraId="5A6FD5CC" w14:textId="77777777" w:rsidR="00624EB7" w:rsidRDefault="00624EB7" w:rsidP="00624EB7">
      <w:pPr>
        <w:spacing w:before="240" w:after="240" w:line="360" w:lineRule="auto"/>
        <w:jc w:val="center"/>
        <w:rPr>
          <w:noProof/>
        </w:rPr>
      </w:pPr>
      <w:r>
        <w:rPr>
          <w:noProof/>
        </w:rPr>
        <w:t>Source : Sortie R</w:t>
      </w:r>
    </w:p>
    <w:p w14:paraId="492CFB43" w14:textId="7220CB0C" w:rsidR="00D35FC5" w:rsidRDefault="00D35FC5" w:rsidP="00D35FC5">
      <w:pPr>
        <w:spacing w:line="360" w:lineRule="auto"/>
        <w:jc w:val="both"/>
        <w:rPr>
          <w:rFonts w:ascii="Calibri" w:hAnsi="Calibri" w:cs="Calibri"/>
          <w:sz w:val="24"/>
          <w:szCs w:val="24"/>
        </w:rPr>
      </w:pPr>
      <w:r>
        <w:rPr>
          <w:rFonts w:ascii="Calibri" w:hAnsi="Calibri" w:cs="Calibri"/>
          <w:sz w:val="24"/>
          <w:szCs w:val="24"/>
        </w:rPr>
        <w:t xml:space="preserve">En utilisant ces observations, nous interprétons la troisième variable synthétique comme étant le </w:t>
      </w:r>
      <w:r>
        <w:rPr>
          <w:rFonts w:ascii="Calibri" w:hAnsi="Calibri" w:cs="Calibri"/>
          <w:b/>
          <w:bCs/>
          <w:sz w:val="24"/>
          <w:szCs w:val="24"/>
        </w:rPr>
        <w:t>pouvoir d’achat des</w:t>
      </w:r>
      <w:r w:rsidRPr="001F004B">
        <w:rPr>
          <w:rFonts w:ascii="Calibri" w:hAnsi="Calibri" w:cs="Calibri"/>
          <w:b/>
          <w:bCs/>
          <w:sz w:val="24"/>
          <w:szCs w:val="24"/>
        </w:rPr>
        <w:t xml:space="preserve"> habitants d’un pays</w:t>
      </w:r>
      <w:r>
        <w:rPr>
          <w:rFonts w:ascii="Calibri" w:hAnsi="Calibri" w:cs="Calibri"/>
          <w:sz w:val="24"/>
          <w:szCs w:val="24"/>
        </w:rPr>
        <w:t xml:space="preserve">. </w:t>
      </w:r>
      <w:r w:rsidR="006B358C">
        <w:rPr>
          <w:rFonts w:ascii="Calibri" w:hAnsi="Calibri" w:cs="Calibri"/>
          <w:sz w:val="24"/>
          <w:szCs w:val="24"/>
        </w:rPr>
        <w:t>Les ‘jeunes’ de 15</w:t>
      </w:r>
      <w:r>
        <w:rPr>
          <w:rFonts w:ascii="Calibri" w:hAnsi="Calibri" w:cs="Calibri"/>
          <w:sz w:val="24"/>
          <w:szCs w:val="24"/>
        </w:rPr>
        <w:t xml:space="preserve"> ans et moins ont tendance à avoir moins de pouvoir d’achat car n’ont pas de revenus</w:t>
      </w:r>
      <w:r w:rsidR="009B64CB">
        <w:rPr>
          <w:rFonts w:ascii="Calibri" w:hAnsi="Calibri" w:cs="Calibri"/>
          <w:sz w:val="24"/>
          <w:szCs w:val="24"/>
        </w:rPr>
        <w:t xml:space="preserve"> n’étant pour la plupart pas encore en droit de travailler</w:t>
      </w:r>
      <w:r>
        <w:rPr>
          <w:rFonts w:ascii="Calibri" w:hAnsi="Calibri" w:cs="Calibri"/>
          <w:sz w:val="24"/>
          <w:szCs w:val="24"/>
        </w:rPr>
        <w:t>. De plus, nous supposons que plus les individus sont en meilleure santé, plus ils sont optimistes et veulent investir sur du long-terme. Ceci augmente la demande dans les produits financiers et d’assurance. Lorsque les habitants d’un pays sont en mauvaise santé, ils ont tendance à être en arrêt maladie, contribuant à un plus haut taux de chômage et ainsi entrainant une hausse de l’inflation. Les personnes âgées de plus de 64 ans étant plus vulnérables ont d’ailleurs plus de problèmes de santé.</w:t>
      </w:r>
    </w:p>
    <w:p w14:paraId="227AB4D3" w14:textId="77777777" w:rsidR="00D35FC5" w:rsidRPr="00624EB7" w:rsidRDefault="00D35FC5" w:rsidP="00624EB7">
      <w:pPr>
        <w:spacing w:before="240" w:after="240" w:line="360" w:lineRule="auto"/>
        <w:jc w:val="center"/>
        <w:rPr>
          <w:noProof/>
        </w:rPr>
      </w:pPr>
    </w:p>
    <w:p w14:paraId="2A24A237" w14:textId="69431A90" w:rsidR="00624EB7" w:rsidRDefault="00C93FBE" w:rsidP="001F004B">
      <w:pPr>
        <w:spacing w:line="360" w:lineRule="auto"/>
        <w:jc w:val="both"/>
        <w:rPr>
          <w:rFonts w:ascii="Calibri" w:hAnsi="Calibri" w:cs="Calibri"/>
          <w:sz w:val="24"/>
          <w:szCs w:val="24"/>
        </w:rPr>
      </w:pPr>
      <w:commentRangeStart w:id="9"/>
      <w:r>
        <w:rPr>
          <w:rFonts w:ascii="Calibri" w:hAnsi="Calibri" w:cs="Calibri"/>
          <w:sz w:val="24"/>
          <w:szCs w:val="24"/>
        </w:rPr>
        <w:t>En utilisant ces observations, nous interprétons la troisième variable synthétique comme étant l</w:t>
      </w:r>
      <w:r w:rsidR="001F004B">
        <w:rPr>
          <w:rFonts w:ascii="Calibri" w:hAnsi="Calibri" w:cs="Calibri"/>
          <w:sz w:val="24"/>
          <w:szCs w:val="24"/>
        </w:rPr>
        <w:t xml:space="preserve">e </w:t>
      </w:r>
      <w:r w:rsidR="001F004B" w:rsidRPr="001F004B">
        <w:rPr>
          <w:rFonts w:ascii="Calibri" w:hAnsi="Calibri" w:cs="Calibri"/>
          <w:b/>
          <w:bCs/>
          <w:sz w:val="24"/>
          <w:szCs w:val="24"/>
        </w:rPr>
        <w:t>niveau de problème de santé des habitants d’un pays</w:t>
      </w:r>
      <w:r>
        <w:rPr>
          <w:rFonts w:ascii="Calibri" w:hAnsi="Calibri" w:cs="Calibri"/>
          <w:sz w:val="24"/>
          <w:szCs w:val="24"/>
        </w:rPr>
        <w:t xml:space="preserve">. </w:t>
      </w:r>
      <w:commentRangeEnd w:id="9"/>
      <w:r w:rsidR="007A4034">
        <w:rPr>
          <w:rStyle w:val="Marquedecommentaire"/>
        </w:rPr>
        <w:commentReference w:id="9"/>
      </w:r>
      <w:r>
        <w:rPr>
          <w:rFonts w:ascii="Calibri" w:hAnsi="Calibri" w:cs="Calibri"/>
          <w:sz w:val="24"/>
          <w:szCs w:val="24"/>
        </w:rPr>
        <w:t>Les ‘jeunes’ de 18 ans et moi</w:t>
      </w:r>
      <w:r w:rsidR="001F004B">
        <w:rPr>
          <w:rFonts w:ascii="Calibri" w:hAnsi="Calibri" w:cs="Calibri"/>
          <w:sz w:val="24"/>
          <w:szCs w:val="24"/>
        </w:rPr>
        <w:t>ns</w:t>
      </w:r>
      <w:r>
        <w:rPr>
          <w:rFonts w:ascii="Calibri" w:hAnsi="Calibri" w:cs="Calibri"/>
          <w:sz w:val="24"/>
          <w:szCs w:val="24"/>
        </w:rPr>
        <w:t xml:space="preserve"> ont tendance à être plus en forme, en meilleur santé que les individus de plus de 64 ans. De plus, nous supposons que plus les individus sont en meilleur</w:t>
      </w:r>
      <w:r w:rsidR="003D322E">
        <w:rPr>
          <w:rFonts w:ascii="Calibri" w:hAnsi="Calibri" w:cs="Calibri"/>
          <w:sz w:val="24"/>
          <w:szCs w:val="24"/>
        </w:rPr>
        <w:t>e</w:t>
      </w:r>
      <w:r>
        <w:rPr>
          <w:rFonts w:ascii="Calibri" w:hAnsi="Calibri" w:cs="Calibri"/>
          <w:sz w:val="24"/>
          <w:szCs w:val="24"/>
        </w:rPr>
        <w:t xml:space="preserve"> santé, plus ils sont optimistes et veulent investir sur du long-terme. Ceci augmente la demande dans les produits financiers et d’assurance. </w:t>
      </w:r>
      <w:r w:rsidR="001F004B">
        <w:rPr>
          <w:rFonts w:ascii="Calibri" w:hAnsi="Calibri" w:cs="Calibri"/>
          <w:sz w:val="24"/>
          <w:szCs w:val="24"/>
        </w:rPr>
        <w:t>Lorsque</w:t>
      </w:r>
      <w:r>
        <w:rPr>
          <w:rFonts w:ascii="Calibri" w:hAnsi="Calibri" w:cs="Calibri"/>
          <w:sz w:val="24"/>
          <w:szCs w:val="24"/>
        </w:rPr>
        <w:t xml:space="preserve"> les habitants d’un pays sont en mauvaise santé, ils ont tendance à être en arrêt maladie, contribuant à </w:t>
      </w:r>
      <w:r w:rsidR="001F004B">
        <w:rPr>
          <w:rFonts w:ascii="Calibri" w:hAnsi="Calibri" w:cs="Calibri"/>
          <w:sz w:val="24"/>
          <w:szCs w:val="24"/>
        </w:rPr>
        <w:t>un plus haut taux de chômage et ainsi entrainant une hausse de l’inflation. Les personnes âgées de plus de 64 ans étant plus vulnérable</w:t>
      </w:r>
      <w:r w:rsidR="00E83B94">
        <w:rPr>
          <w:rFonts w:ascii="Calibri" w:hAnsi="Calibri" w:cs="Calibri"/>
          <w:sz w:val="24"/>
          <w:szCs w:val="24"/>
        </w:rPr>
        <w:t>s</w:t>
      </w:r>
      <w:r w:rsidR="001F004B">
        <w:rPr>
          <w:rFonts w:ascii="Calibri" w:hAnsi="Calibri" w:cs="Calibri"/>
          <w:sz w:val="24"/>
          <w:szCs w:val="24"/>
        </w:rPr>
        <w:t xml:space="preserve"> ont d’ailleurs plus de problèmes de santé.</w:t>
      </w:r>
    </w:p>
    <w:p w14:paraId="62ACC12B" w14:textId="5D0AE629" w:rsidR="001F004B" w:rsidRDefault="001F004B" w:rsidP="001F004B">
      <w:pPr>
        <w:spacing w:line="360" w:lineRule="auto"/>
        <w:jc w:val="both"/>
        <w:rPr>
          <w:rFonts w:ascii="Calibri" w:hAnsi="Calibri" w:cs="Calibri"/>
          <w:sz w:val="24"/>
          <w:szCs w:val="24"/>
        </w:rPr>
      </w:pPr>
      <w:r>
        <w:rPr>
          <w:rFonts w:ascii="Calibri" w:hAnsi="Calibri" w:cs="Calibri"/>
          <w:sz w:val="24"/>
          <w:szCs w:val="24"/>
        </w:rPr>
        <w:lastRenderedPageBreak/>
        <w:t>Nous cherchons maintenant à regarder la qualité de représentation des individus par rapport aux composantes principales.</w:t>
      </w:r>
      <w:r w:rsidR="00464CCE">
        <w:rPr>
          <w:rFonts w:ascii="Calibri" w:hAnsi="Calibri" w:cs="Calibri"/>
          <w:sz w:val="24"/>
          <w:szCs w:val="24"/>
        </w:rPr>
        <w:t xml:space="preserve"> </w:t>
      </w:r>
      <w:commentRangeStart w:id="10"/>
      <w:r w:rsidR="00464CCE" w:rsidRPr="004565AA">
        <w:rPr>
          <w:rFonts w:ascii="Calibri" w:hAnsi="Calibri" w:cs="Calibri"/>
          <w:sz w:val="24"/>
          <w:szCs w:val="24"/>
        </w:rPr>
        <w:t xml:space="preserve">Nous utilisons les scores pour nous aider (Annexe </w:t>
      </w:r>
      <w:r w:rsidR="00886614" w:rsidRPr="004565AA">
        <w:rPr>
          <w:rFonts w:ascii="Calibri" w:hAnsi="Calibri" w:cs="Calibri"/>
          <w:sz w:val="24"/>
          <w:szCs w:val="24"/>
        </w:rPr>
        <w:t>12</w:t>
      </w:r>
      <w:r w:rsidR="00464CCE" w:rsidRPr="004565AA">
        <w:rPr>
          <w:rFonts w:ascii="Calibri" w:hAnsi="Calibri" w:cs="Calibri"/>
          <w:sz w:val="24"/>
          <w:szCs w:val="24"/>
        </w:rPr>
        <w:t>).</w:t>
      </w:r>
      <w:commentRangeEnd w:id="10"/>
      <w:r w:rsidR="002E67F8">
        <w:rPr>
          <w:rStyle w:val="Marquedecommentaire"/>
        </w:rPr>
        <w:commentReference w:id="10"/>
      </w:r>
    </w:p>
    <w:p w14:paraId="062CA1DE" w14:textId="4226860B" w:rsidR="004565AA" w:rsidRDefault="004565AA" w:rsidP="004565AA">
      <w:pPr>
        <w:spacing w:line="360" w:lineRule="auto"/>
        <w:ind w:left="2832"/>
        <w:jc w:val="both"/>
        <w:rPr>
          <w:rFonts w:ascii="Calibri" w:hAnsi="Calibri" w:cs="Calibri"/>
          <w:b/>
          <w:bCs/>
          <w:sz w:val="24"/>
          <w:szCs w:val="24"/>
        </w:rPr>
      </w:pPr>
      <w:r>
        <w:rPr>
          <w:rFonts w:ascii="Calibri" w:hAnsi="Calibri" w:cs="Calibri"/>
          <w:b/>
          <w:bCs/>
          <w:sz w:val="24"/>
          <w:szCs w:val="24"/>
        </w:rPr>
        <w:t>Figure 15 : plot des scores</w:t>
      </w:r>
    </w:p>
    <w:p w14:paraId="5AF13B3F" w14:textId="2A629901" w:rsidR="00B25A1D" w:rsidRDefault="00B25A1D" w:rsidP="00B25A1D">
      <w:pPr>
        <w:spacing w:line="360" w:lineRule="auto"/>
        <w:ind w:left="708"/>
        <w:jc w:val="both"/>
        <w:rPr>
          <w:rFonts w:ascii="Calibri" w:hAnsi="Calibri" w:cs="Calibri"/>
          <w:b/>
          <w:bCs/>
          <w:sz w:val="24"/>
          <w:szCs w:val="24"/>
        </w:rPr>
      </w:pPr>
      <w:r>
        <w:rPr>
          <w:rFonts w:ascii="Calibri" w:hAnsi="Calibri" w:cs="Calibri"/>
          <w:b/>
          <w:bCs/>
          <w:noProof/>
          <w:sz w:val="24"/>
          <w:szCs w:val="24"/>
        </w:rPr>
        <w:drawing>
          <wp:inline distT="0" distB="0" distL="0" distR="0" wp14:anchorId="26706514" wp14:editId="796ECAAF">
            <wp:extent cx="5029200" cy="1714500"/>
            <wp:effectExtent l="0" t="0" r="0" b="0"/>
            <wp:docPr id="54" name="Image 5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ores_pcr.png"/>
                    <pic:cNvPicPr/>
                  </pic:nvPicPr>
                  <pic:blipFill rotWithShape="1">
                    <a:blip r:embed="rId35"/>
                    <a:srcRect t="4918" r="2971" b="3963"/>
                    <a:stretch/>
                  </pic:blipFill>
                  <pic:spPr bwMode="auto">
                    <a:xfrm>
                      <a:off x="0" y="0"/>
                      <a:ext cx="5029200" cy="1714500"/>
                    </a:xfrm>
                    <a:prstGeom prst="rect">
                      <a:avLst/>
                    </a:prstGeom>
                    <a:ln>
                      <a:noFill/>
                    </a:ln>
                    <a:extLst>
                      <a:ext uri="{53640926-AAD7-44D8-BBD7-CCE9431645EC}">
                        <a14:shadowObscured xmlns:a14="http://schemas.microsoft.com/office/drawing/2010/main"/>
                      </a:ext>
                    </a:extLst>
                  </pic:spPr>
                </pic:pic>
              </a:graphicData>
            </a:graphic>
          </wp:inline>
        </w:drawing>
      </w:r>
    </w:p>
    <w:p w14:paraId="239497E7" w14:textId="59844D3B" w:rsidR="00B25A1D" w:rsidRDefault="00B25A1D" w:rsidP="00696771">
      <w:pPr>
        <w:spacing w:line="360" w:lineRule="auto"/>
        <w:jc w:val="both"/>
        <w:rPr>
          <w:rFonts w:ascii="Calibri" w:hAnsi="Calibri" w:cs="Calibri"/>
          <w:sz w:val="24"/>
          <w:szCs w:val="24"/>
        </w:rPr>
      </w:pPr>
      <w:r>
        <w:rPr>
          <w:rFonts w:ascii="Calibri" w:hAnsi="Calibri" w:cs="Calibri"/>
          <w:sz w:val="24"/>
          <w:szCs w:val="24"/>
        </w:rPr>
        <w:t>Sur le graphique ci-dessus nous représentons les scores donnés en annexe 12</w:t>
      </w:r>
      <w:r w:rsidR="00F01D04">
        <w:rPr>
          <w:rFonts w:ascii="Calibri" w:hAnsi="Calibri" w:cs="Calibri"/>
          <w:sz w:val="24"/>
          <w:szCs w:val="24"/>
        </w:rPr>
        <w:t xml:space="preserve"> pour une meilleure visualisation. Il apparaît que les individus sont globalement bien représentés. Nous observons aussi une tendance de séparation en deux nuages mais que nous n</w:t>
      </w:r>
      <w:r w:rsidR="00A0050C">
        <w:rPr>
          <w:rFonts w:ascii="Calibri" w:hAnsi="Calibri" w:cs="Calibri"/>
          <w:sz w:val="24"/>
          <w:szCs w:val="24"/>
        </w:rPr>
        <w:t>e regarderons</w:t>
      </w:r>
      <w:r w:rsidR="00F01D04">
        <w:rPr>
          <w:rFonts w:ascii="Calibri" w:hAnsi="Calibri" w:cs="Calibri"/>
          <w:sz w:val="24"/>
          <w:szCs w:val="24"/>
        </w:rPr>
        <w:t xml:space="preserve"> pas</w:t>
      </w:r>
      <w:r w:rsidR="00A0050C">
        <w:rPr>
          <w:rFonts w:ascii="Calibri" w:hAnsi="Calibri" w:cs="Calibri"/>
          <w:sz w:val="24"/>
          <w:szCs w:val="24"/>
        </w:rPr>
        <w:t xml:space="preserve"> davantage ici</w:t>
      </w:r>
      <w:r w:rsidR="00F01D04">
        <w:rPr>
          <w:rFonts w:ascii="Calibri" w:hAnsi="Calibri" w:cs="Calibri"/>
          <w:sz w:val="24"/>
          <w:szCs w:val="24"/>
        </w:rPr>
        <w:t>.</w:t>
      </w:r>
    </w:p>
    <w:p w14:paraId="52780331" w14:textId="71D2C988" w:rsidR="00696771" w:rsidRDefault="0021553A" w:rsidP="00696771">
      <w:pPr>
        <w:spacing w:line="360" w:lineRule="auto"/>
        <w:jc w:val="both"/>
        <w:rPr>
          <w:rFonts w:ascii="Calibri" w:hAnsi="Calibri" w:cs="Calibri"/>
          <w:sz w:val="24"/>
          <w:szCs w:val="24"/>
        </w:rPr>
      </w:pPr>
      <w:r>
        <w:rPr>
          <w:rFonts w:ascii="Calibri" w:hAnsi="Calibri" w:cs="Calibri"/>
          <w:sz w:val="24"/>
          <w:szCs w:val="24"/>
        </w:rPr>
        <w:t xml:space="preserve">Nous nous intéressons enfin à la qualité prédictive du modèle. Les prédictions se retrouvent en annexe 12 et nous en faisons une représentation ci-dessous </w:t>
      </w:r>
      <w:r w:rsidR="0041390B">
        <w:rPr>
          <w:rFonts w:ascii="Calibri" w:hAnsi="Calibri" w:cs="Calibri"/>
          <w:sz w:val="24"/>
          <w:szCs w:val="24"/>
        </w:rPr>
        <w:t>pour les deux premiers coefficients</w:t>
      </w:r>
    </w:p>
    <w:p w14:paraId="22B5795C" w14:textId="04528C53" w:rsidR="00696771" w:rsidRDefault="00696771" w:rsidP="00851D43">
      <w:pPr>
        <w:spacing w:line="360" w:lineRule="auto"/>
        <w:ind w:left="2124"/>
        <w:jc w:val="both"/>
        <w:rPr>
          <w:rFonts w:ascii="Calibri" w:hAnsi="Calibri" w:cs="Calibri"/>
          <w:b/>
          <w:bCs/>
          <w:sz w:val="24"/>
          <w:szCs w:val="24"/>
        </w:rPr>
      </w:pPr>
      <w:r>
        <w:rPr>
          <w:rFonts w:ascii="Calibri" w:hAnsi="Calibri" w:cs="Calibri"/>
          <w:b/>
          <w:bCs/>
          <w:sz w:val="24"/>
          <w:szCs w:val="24"/>
        </w:rPr>
        <w:t>Figure 16 : prédictions par PCR</w:t>
      </w:r>
      <w:r w:rsidR="00851D43">
        <w:rPr>
          <w:rFonts w:ascii="Calibri" w:hAnsi="Calibri" w:cs="Calibri"/>
          <w:b/>
          <w:bCs/>
          <w:sz w:val="24"/>
          <w:szCs w:val="24"/>
        </w:rPr>
        <w:t xml:space="preserve"> pour 3 composantes</w:t>
      </w:r>
    </w:p>
    <w:p w14:paraId="4393C7CB" w14:textId="70FBC4D3" w:rsidR="0021553A" w:rsidRPr="00B25A1D" w:rsidRDefault="0021553A" w:rsidP="00F13A96">
      <w:pPr>
        <w:spacing w:line="360" w:lineRule="auto"/>
        <w:ind w:left="708"/>
        <w:jc w:val="both"/>
        <w:rPr>
          <w:rFonts w:ascii="Calibri" w:hAnsi="Calibri" w:cs="Calibri"/>
          <w:sz w:val="24"/>
          <w:szCs w:val="24"/>
        </w:rPr>
      </w:pPr>
      <w:r>
        <w:rPr>
          <w:rFonts w:ascii="Calibri" w:hAnsi="Calibri" w:cs="Calibri"/>
          <w:sz w:val="24"/>
          <w:szCs w:val="24"/>
        </w:rPr>
        <w:t xml:space="preserve"> </w:t>
      </w:r>
      <w:r w:rsidR="0041390B">
        <w:rPr>
          <w:rFonts w:ascii="Calibri" w:hAnsi="Calibri" w:cs="Calibri"/>
          <w:noProof/>
          <w:sz w:val="24"/>
          <w:szCs w:val="24"/>
        </w:rPr>
        <w:drawing>
          <wp:inline distT="0" distB="0" distL="0" distR="0" wp14:anchorId="05BAC9A4" wp14:editId="62BAC397">
            <wp:extent cx="4141450" cy="3219718"/>
            <wp:effectExtent l="0" t="0" r="0"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edictions_pcr.png"/>
                    <pic:cNvPicPr/>
                  </pic:nvPicPr>
                  <pic:blipFill rotWithShape="1">
                    <a:blip r:embed="rId36"/>
                    <a:srcRect t="5543" r="6186" b="3619"/>
                    <a:stretch/>
                  </pic:blipFill>
                  <pic:spPr bwMode="auto">
                    <a:xfrm>
                      <a:off x="0" y="0"/>
                      <a:ext cx="4173115" cy="3244335"/>
                    </a:xfrm>
                    <a:prstGeom prst="rect">
                      <a:avLst/>
                    </a:prstGeom>
                    <a:ln>
                      <a:noFill/>
                    </a:ln>
                    <a:extLst>
                      <a:ext uri="{53640926-AAD7-44D8-BBD7-CCE9431645EC}">
                        <a14:shadowObscured xmlns:a14="http://schemas.microsoft.com/office/drawing/2010/main"/>
                      </a:ext>
                    </a:extLst>
                  </pic:spPr>
                </pic:pic>
              </a:graphicData>
            </a:graphic>
          </wp:inline>
        </w:drawing>
      </w:r>
    </w:p>
    <w:p w14:paraId="6AF22907" w14:textId="0D703045" w:rsidR="001F004B" w:rsidRDefault="0041390B" w:rsidP="001F004B">
      <w:pPr>
        <w:spacing w:line="360" w:lineRule="auto"/>
        <w:jc w:val="both"/>
        <w:rPr>
          <w:rFonts w:ascii="Calibri" w:hAnsi="Calibri" w:cs="Calibri"/>
          <w:sz w:val="24"/>
          <w:szCs w:val="24"/>
        </w:rPr>
      </w:pPr>
      <w:r>
        <w:rPr>
          <w:rFonts w:ascii="Calibri" w:hAnsi="Calibri" w:cs="Calibri"/>
          <w:sz w:val="24"/>
          <w:szCs w:val="24"/>
        </w:rPr>
        <w:lastRenderedPageBreak/>
        <w:t xml:space="preserve">Sur base </w:t>
      </w:r>
      <w:r w:rsidR="00AE7407">
        <w:rPr>
          <w:rFonts w:ascii="Calibri" w:hAnsi="Calibri" w:cs="Calibri"/>
          <w:sz w:val="24"/>
          <w:szCs w:val="24"/>
        </w:rPr>
        <w:t xml:space="preserve">cette figure, la qualité prédictive du modèle semble satisfaisante. Rappelons qu’avec les 3 composantes retenues, nous avons expliqué 81,13% de la variabilité de notre variable dépendante. La performance est donc bien meilleure par rapport au modèle final retenu pour la régression multiple où nous avons obtenu un R2 ajusté de </w:t>
      </w:r>
      <w:r w:rsidR="006D2198">
        <w:rPr>
          <w:rFonts w:ascii="Calibri" w:hAnsi="Calibri" w:cs="Calibri"/>
          <w:sz w:val="24"/>
          <w:szCs w:val="24"/>
        </w:rPr>
        <w:t>82,49% mais avec 7 variables.</w:t>
      </w:r>
    </w:p>
    <w:p w14:paraId="0DA1B22D" w14:textId="6515F870" w:rsidR="003E42FC" w:rsidRDefault="003E42FC" w:rsidP="003E42FC">
      <w:pPr>
        <w:pStyle w:val="Titre2"/>
        <w:rPr>
          <w:lang w:val="en-US"/>
        </w:rPr>
      </w:pPr>
      <w:r w:rsidRPr="003E42FC">
        <w:rPr>
          <w:lang w:val="en-US"/>
        </w:rPr>
        <w:t>methode ‘PARTIAL LEAST SQUARES’ (PLS)</w:t>
      </w:r>
    </w:p>
    <w:p w14:paraId="73681B81" w14:textId="6AD4223E" w:rsidR="003E42FC" w:rsidRDefault="00EF0862" w:rsidP="0070069A">
      <w:pPr>
        <w:jc w:val="both"/>
        <w:rPr>
          <w:rFonts w:ascii="Calibri" w:hAnsi="Calibri" w:cs="Calibri"/>
          <w:sz w:val="24"/>
          <w:szCs w:val="24"/>
        </w:rPr>
      </w:pPr>
      <w:r w:rsidRPr="0070069A">
        <w:rPr>
          <w:rFonts w:ascii="Calibri" w:hAnsi="Calibri" w:cs="Calibri"/>
          <w:sz w:val="24"/>
          <w:szCs w:val="24"/>
        </w:rPr>
        <w:t xml:space="preserve">Comme pour la </w:t>
      </w:r>
      <w:r w:rsidR="0070069A">
        <w:rPr>
          <w:rFonts w:ascii="Calibri" w:hAnsi="Calibri" w:cs="Calibri"/>
          <w:sz w:val="24"/>
          <w:szCs w:val="24"/>
        </w:rPr>
        <w:t>régression sur composantes principales (</w:t>
      </w:r>
      <w:r w:rsidRPr="0070069A">
        <w:rPr>
          <w:rFonts w:ascii="Calibri" w:hAnsi="Calibri" w:cs="Calibri"/>
          <w:sz w:val="24"/>
          <w:szCs w:val="24"/>
        </w:rPr>
        <w:t>PCR</w:t>
      </w:r>
      <w:r w:rsidR="0070069A">
        <w:rPr>
          <w:rFonts w:ascii="Calibri" w:hAnsi="Calibri" w:cs="Calibri"/>
          <w:sz w:val="24"/>
          <w:szCs w:val="24"/>
        </w:rPr>
        <w:t>)</w:t>
      </w:r>
      <w:r w:rsidRPr="0070069A">
        <w:rPr>
          <w:rFonts w:ascii="Calibri" w:hAnsi="Calibri" w:cs="Calibri"/>
          <w:sz w:val="24"/>
          <w:szCs w:val="24"/>
        </w:rPr>
        <w:t xml:space="preserve">, la régression </w:t>
      </w:r>
      <w:r w:rsidR="0070069A">
        <w:rPr>
          <w:rFonts w:ascii="Calibri" w:hAnsi="Calibri" w:cs="Calibri"/>
          <w:sz w:val="24"/>
          <w:szCs w:val="24"/>
        </w:rPr>
        <w:t>des</w:t>
      </w:r>
      <w:r w:rsidRPr="0070069A">
        <w:rPr>
          <w:rFonts w:ascii="Calibri" w:hAnsi="Calibri" w:cs="Calibri"/>
          <w:sz w:val="24"/>
          <w:szCs w:val="24"/>
        </w:rPr>
        <w:t xml:space="preserve"> moindres carrés partiels (PLS) ne se fait pas directement sur les variables explicatives de départ mais plutôt sur des variables latentes obtenues par réduction de dimension.</w:t>
      </w:r>
      <w:r w:rsidR="0070069A" w:rsidRPr="0070069A">
        <w:rPr>
          <w:rFonts w:ascii="Calibri" w:hAnsi="Calibri" w:cs="Calibri"/>
          <w:sz w:val="24"/>
          <w:szCs w:val="24"/>
        </w:rPr>
        <w:t xml:space="preserve"> </w:t>
      </w:r>
      <w:r w:rsidR="0070069A">
        <w:rPr>
          <w:rFonts w:ascii="Calibri" w:hAnsi="Calibri" w:cs="Calibri"/>
          <w:sz w:val="24"/>
          <w:szCs w:val="24"/>
        </w:rPr>
        <w:t>En construisant des composantes orthogonales entre elles, elle permet de résoudre les problèmes éventuels de multi colinéarité des variables rencontrés dans la régression multiple standard (les moindres carrés ordinaires).</w:t>
      </w:r>
      <w:r w:rsidR="005D5817">
        <w:rPr>
          <w:rFonts w:ascii="Calibri" w:hAnsi="Calibri" w:cs="Calibri"/>
          <w:sz w:val="24"/>
          <w:szCs w:val="24"/>
        </w:rPr>
        <w:t xml:space="preserve"> De même, elle permet aussi de résoudre le problème de degré de liberté dans le cas où on aurait moins d’individus que de variables explicatives.</w:t>
      </w:r>
    </w:p>
    <w:p w14:paraId="5515284D" w14:textId="27E743B0" w:rsidR="0070069A" w:rsidRDefault="0070069A" w:rsidP="0070069A">
      <w:pPr>
        <w:jc w:val="both"/>
        <w:rPr>
          <w:rFonts w:ascii="Calibri" w:hAnsi="Calibri" w:cs="Calibri"/>
          <w:sz w:val="24"/>
          <w:szCs w:val="24"/>
        </w:rPr>
      </w:pPr>
      <w:r>
        <w:rPr>
          <w:rFonts w:ascii="Calibri" w:hAnsi="Calibri" w:cs="Calibri"/>
          <w:sz w:val="24"/>
          <w:szCs w:val="24"/>
        </w:rPr>
        <w:t>Cependant, la PLS est différente de la PCR sur certains aspects. En effet</w:t>
      </w:r>
      <w:r w:rsidR="004C6888">
        <w:rPr>
          <w:rFonts w:ascii="Calibri" w:hAnsi="Calibri" w:cs="Calibri"/>
          <w:sz w:val="24"/>
          <w:szCs w:val="24"/>
        </w:rPr>
        <w:t>,</w:t>
      </w:r>
      <w:r>
        <w:rPr>
          <w:rFonts w:ascii="Calibri" w:hAnsi="Calibri" w:cs="Calibri"/>
          <w:sz w:val="24"/>
          <w:szCs w:val="24"/>
        </w:rPr>
        <w:t xml:space="preserve"> on distingue deux types de PLS : la PLS simple dite PLS1 </w:t>
      </w:r>
      <w:r w:rsidR="004C6888">
        <w:rPr>
          <w:rFonts w:ascii="Calibri" w:hAnsi="Calibri" w:cs="Calibri"/>
          <w:sz w:val="24"/>
          <w:szCs w:val="24"/>
        </w:rPr>
        <w:t>lorsqu’il n</w:t>
      </w:r>
      <w:r>
        <w:rPr>
          <w:rFonts w:ascii="Calibri" w:hAnsi="Calibri" w:cs="Calibri"/>
          <w:sz w:val="24"/>
          <w:szCs w:val="24"/>
        </w:rPr>
        <w:t xml:space="preserve">’y a qu’une seule variable </w:t>
      </w:r>
      <w:r w:rsidR="004C6888">
        <w:rPr>
          <w:rFonts w:ascii="Calibri" w:hAnsi="Calibri" w:cs="Calibri"/>
          <w:sz w:val="24"/>
          <w:szCs w:val="24"/>
        </w:rPr>
        <w:t xml:space="preserve">à expliquer et la PLS2 utilisée lorsqu’il y a au moins deux variables à expliquer. </w:t>
      </w:r>
      <w:commentRangeStart w:id="11"/>
      <w:r w:rsidR="004C6888">
        <w:rPr>
          <w:rFonts w:ascii="Calibri" w:hAnsi="Calibri" w:cs="Calibri"/>
          <w:sz w:val="24"/>
          <w:szCs w:val="24"/>
        </w:rPr>
        <w:t>La PCR ne peut pas être appliquée pour plus d’une variable à expliquer</w:t>
      </w:r>
      <w:commentRangeEnd w:id="11"/>
      <w:r w:rsidR="00143020">
        <w:rPr>
          <w:rStyle w:val="Marquedecommentaire"/>
        </w:rPr>
        <w:commentReference w:id="11"/>
      </w:r>
      <w:r w:rsidR="004C6888">
        <w:rPr>
          <w:rFonts w:ascii="Calibri" w:hAnsi="Calibri" w:cs="Calibri"/>
          <w:sz w:val="24"/>
          <w:szCs w:val="24"/>
        </w:rPr>
        <w:t>. L’autre différence d’envergure entre la PLS et la PCR porte sur le critère d’ajustement. Contrairement à la PCR, la PLS prend également en compte la variabilité de la variable à prédire. Ainsi, les composantes retenues sont celles qui maximisent la covariance entre les variables explicatives et les variables à prédire.</w:t>
      </w:r>
      <w:r w:rsidR="00154FE9">
        <w:rPr>
          <w:rFonts w:ascii="Calibri" w:hAnsi="Calibri" w:cs="Calibri"/>
          <w:sz w:val="24"/>
          <w:szCs w:val="24"/>
        </w:rPr>
        <w:t xml:space="preserve"> Elles ne sont donc pas nécessairement les mêmes que celles obtenues par la PCR</w:t>
      </w:r>
      <w:r w:rsidR="00C476B6">
        <w:rPr>
          <w:rFonts w:ascii="Calibri" w:hAnsi="Calibri" w:cs="Calibri"/>
          <w:sz w:val="24"/>
          <w:szCs w:val="24"/>
        </w:rPr>
        <w:t xml:space="preserve"> (et donc par l’ACP)</w:t>
      </w:r>
      <w:r w:rsidR="00154FE9">
        <w:rPr>
          <w:rFonts w:ascii="Calibri" w:hAnsi="Calibri" w:cs="Calibri"/>
          <w:sz w:val="24"/>
          <w:szCs w:val="24"/>
        </w:rPr>
        <w:t>.</w:t>
      </w:r>
      <w:r w:rsidR="0002763A">
        <w:rPr>
          <w:rFonts w:ascii="Calibri" w:hAnsi="Calibri" w:cs="Calibri"/>
          <w:sz w:val="24"/>
          <w:szCs w:val="24"/>
        </w:rPr>
        <w:t xml:space="preserve"> Elles sont construites de manière à expliquer le mieux possible les variables « réponses ».</w:t>
      </w:r>
    </w:p>
    <w:p w14:paraId="15D2EC34" w14:textId="26593C27" w:rsidR="004C6888" w:rsidRDefault="004C6888" w:rsidP="0070069A">
      <w:pPr>
        <w:jc w:val="both"/>
        <w:rPr>
          <w:rFonts w:ascii="Calibri" w:hAnsi="Calibri" w:cs="Calibri"/>
          <w:sz w:val="24"/>
          <w:szCs w:val="24"/>
        </w:rPr>
      </w:pPr>
      <w:r>
        <w:rPr>
          <w:rFonts w:ascii="Calibri" w:hAnsi="Calibri" w:cs="Calibri"/>
          <w:sz w:val="24"/>
          <w:szCs w:val="24"/>
        </w:rPr>
        <w:t>Dans notre cas, nous n’avons qu’une seule variable à prédire et nous appliquons donc la PLS simple</w:t>
      </w:r>
      <w:r w:rsidR="00A4378D">
        <w:rPr>
          <w:rFonts w:ascii="Calibri" w:hAnsi="Calibri" w:cs="Calibri"/>
          <w:sz w:val="24"/>
          <w:szCs w:val="24"/>
        </w:rPr>
        <w:t>.</w:t>
      </w:r>
      <w:r w:rsidR="00971165">
        <w:rPr>
          <w:rFonts w:ascii="Calibri" w:hAnsi="Calibri" w:cs="Calibri"/>
          <w:sz w:val="24"/>
          <w:szCs w:val="24"/>
        </w:rPr>
        <w:t xml:space="preserve"> Les variables n’étant pas exprimées dans les mêmes unités, nous faisons une PLS sur les données réduites afin de ne pas surestimer l’importance de certaines variables lors de la construction des composantes. </w:t>
      </w:r>
    </w:p>
    <w:p w14:paraId="50A48AB3" w14:textId="41A69C06" w:rsidR="00A31FF2" w:rsidRPr="008D0D98" w:rsidRDefault="00A31FF2" w:rsidP="00A31FF2">
      <w:pPr>
        <w:pStyle w:val="Pardeliste"/>
        <w:numPr>
          <w:ilvl w:val="0"/>
          <w:numId w:val="32"/>
        </w:numPr>
        <w:jc w:val="both"/>
        <w:rPr>
          <w:rFonts w:ascii="Calibri" w:hAnsi="Calibri" w:cs="Calibri"/>
          <w:sz w:val="24"/>
          <w:szCs w:val="24"/>
        </w:rPr>
      </w:pPr>
      <w:r>
        <w:rPr>
          <w:rFonts w:ascii="Calibri" w:hAnsi="Calibri" w:cs="Calibri"/>
          <w:b/>
          <w:bCs/>
          <w:sz w:val="24"/>
          <w:szCs w:val="24"/>
        </w:rPr>
        <w:t>Détermination du nombre de composantes à retenir</w:t>
      </w:r>
    </w:p>
    <w:p w14:paraId="696C4406" w14:textId="256C3E5C" w:rsidR="0083308F" w:rsidRDefault="00536BF3" w:rsidP="0083308F">
      <w:pPr>
        <w:jc w:val="both"/>
        <w:rPr>
          <w:rFonts w:ascii="Calibri" w:hAnsi="Calibri" w:cs="Calibri"/>
          <w:sz w:val="24"/>
          <w:szCs w:val="24"/>
        </w:rPr>
      </w:pPr>
      <w:r>
        <w:rPr>
          <w:rFonts w:ascii="Calibri" w:hAnsi="Calibri" w:cs="Calibri"/>
          <w:sz w:val="24"/>
          <w:szCs w:val="24"/>
        </w:rPr>
        <w:t xml:space="preserve">Comme pour la PCR, nous procédons par validation croisée. Cependant, nous ne nous contentons pas uniquement de choisir le nombre de composantes qui minimise globalement le PRESS car ce choix ne paraît pas être le meilleur ici. En effet, la Figure </w:t>
      </w:r>
      <w:r w:rsidR="00933B50">
        <w:rPr>
          <w:rFonts w:ascii="Calibri" w:hAnsi="Calibri" w:cs="Calibri"/>
          <w:sz w:val="24"/>
          <w:szCs w:val="24"/>
        </w:rPr>
        <w:t>1</w:t>
      </w:r>
      <w:r w:rsidR="00575833">
        <w:rPr>
          <w:rFonts w:ascii="Calibri" w:hAnsi="Calibri" w:cs="Calibri"/>
          <w:sz w:val="24"/>
          <w:szCs w:val="24"/>
        </w:rPr>
        <w:t>7</w:t>
      </w:r>
      <w:r w:rsidR="008E6555">
        <w:rPr>
          <w:rFonts w:ascii="Calibri" w:hAnsi="Calibri" w:cs="Calibri"/>
          <w:sz w:val="24"/>
          <w:szCs w:val="24"/>
        </w:rPr>
        <w:t xml:space="preserve"> ci-dessous</w:t>
      </w:r>
      <w:r w:rsidR="00933B50">
        <w:rPr>
          <w:rFonts w:ascii="Calibri" w:hAnsi="Calibri" w:cs="Calibri"/>
          <w:sz w:val="24"/>
          <w:szCs w:val="24"/>
        </w:rPr>
        <w:t xml:space="preserve"> montre que le minimum est atteint </w:t>
      </w:r>
      <w:r w:rsidR="0092096B">
        <w:rPr>
          <w:rFonts w:ascii="Calibri" w:hAnsi="Calibri" w:cs="Calibri"/>
          <w:sz w:val="24"/>
          <w:szCs w:val="24"/>
        </w:rPr>
        <w:t>à partir de 10 composantes avec un CV ajusté de 1</w:t>
      </w:r>
      <w:r w:rsidR="00330A79">
        <w:rPr>
          <w:rFonts w:ascii="Calibri" w:hAnsi="Calibri" w:cs="Calibri"/>
          <w:sz w:val="24"/>
          <w:szCs w:val="24"/>
        </w:rPr>
        <w:t>.</w:t>
      </w:r>
      <w:r w:rsidR="0092096B">
        <w:rPr>
          <w:rFonts w:ascii="Calibri" w:hAnsi="Calibri" w:cs="Calibri"/>
          <w:sz w:val="24"/>
          <w:szCs w:val="24"/>
        </w:rPr>
        <w:t>012.</w:t>
      </w:r>
      <w:r w:rsidR="00330A79">
        <w:rPr>
          <w:rFonts w:ascii="Calibri" w:hAnsi="Calibri" w:cs="Calibri"/>
          <w:sz w:val="24"/>
          <w:szCs w:val="24"/>
        </w:rPr>
        <w:t xml:space="preserve"> Mais prendre 10 composantes sur 11 composantes possibles semble très maladroit. D’autant plus que la variance de la variable réponse expliquée par ces 10 composantes (88% qui est la totalité de la variance pouvant être expliquée par notre modèle si nous considérons toutes les 11 composantes) n’est pas très différente de la variance expliquée par le modèle à 2 composantes par exemple (environ 83%).</w:t>
      </w:r>
    </w:p>
    <w:p w14:paraId="774557BE" w14:textId="617CA285" w:rsidR="00575833" w:rsidRPr="009F035F" w:rsidRDefault="00575833" w:rsidP="009F035F">
      <w:pPr>
        <w:jc w:val="both"/>
        <w:rPr>
          <w:rFonts w:ascii="Calibri" w:hAnsi="Calibri" w:cs="Calibri"/>
          <w:sz w:val="24"/>
          <w:szCs w:val="24"/>
        </w:rPr>
      </w:pPr>
      <w:r>
        <w:rPr>
          <w:rFonts w:ascii="Calibri" w:hAnsi="Calibri" w:cs="Calibri"/>
          <w:sz w:val="24"/>
          <w:szCs w:val="24"/>
        </w:rPr>
        <w:lastRenderedPageBreak/>
        <w:t>Il apparaît donc qu’il nous faut un critère de sélection plus robuste et plus pertinent. Nous testons alors deux stratégies implémentées dans la fonction « </w:t>
      </w:r>
      <w:proofErr w:type="spellStart"/>
      <w:r>
        <w:rPr>
          <w:rFonts w:ascii="Calibri" w:hAnsi="Calibri" w:cs="Calibri"/>
          <w:sz w:val="24"/>
          <w:szCs w:val="24"/>
        </w:rPr>
        <w:t>selectNcomp</w:t>
      </w:r>
      <w:proofErr w:type="spellEnd"/>
      <w:r>
        <w:rPr>
          <w:rFonts w:ascii="Calibri" w:hAnsi="Calibri" w:cs="Calibri"/>
          <w:sz w:val="24"/>
          <w:szCs w:val="24"/>
        </w:rPr>
        <w:t xml:space="preserve"> » de la librairie </w:t>
      </w:r>
      <w:proofErr w:type="spellStart"/>
      <w:r>
        <w:rPr>
          <w:rFonts w:ascii="Calibri" w:hAnsi="Calibri" w:cs="Calibri"/>
          <w:sz w:val="24"/>
          <w:szCs w:val="24"/>
        </w:rPr>
        <w:t>pls</w:t>
      </w:r>
      <w:proofErr w:type="spellEnd"/>
      <w:r>
        <w:rPr>
          <w:rFonts w:ascii="Calibri" w:hAnsi="Calibri" w:cs="Calibri"/>
          <w:sz w:val="24"/>
          <w:szCs w:val="24"/>
        </w:rPr>
        <w:t xml:space="preserve"> de R. La première stratégie est basée sur le critère « one-sigma </w:t>
      </w:r>
      <w:proofErr w:type="spellStart"/>
      <w:r>
        <w:rPr>
          <w:rFonts w:ascii="Calibri" w:hAnsi="Calibri" w:cs="Calibri"/>
          <w:sz w:val="24"/>
          <w:szCs w:val="24"/>
        </w:rPr>
        <w:t>heuristic</w:t>
      </w:r>
      <w:proofErr w:type="spellEnd"/>
      <w:r>
        <w:rPr>
          <w:rFonts w:ascii="Calibri" w:hAnsi="Calibri" w:cs="Calibri"/>
          <w:sz w:val="24"/>
          <w:szCs w:val="24"/>
        </w:rPr>
        <w:t xml:space="preserve"> » qui consiste à choisir le modèle avec le moins de </w:t>
      </w:r>
      <w:r w:rsidR="00D35FC5">
        <w:rPr>
          <w:rFonts w:ascii="Calibri" w:hAnsi="Calibri" w:cs="Calibri"/>
          <w:sz w:val="24"/>
          <w:szCs w:val="24"/>
        </w:rPr>
        <w:t>composantes possibles</w:t>
      </w:r>
      <w:r>
        <w:rPr>
          <w:rFonts w:ascii="Calibri" w:hAnsi="Calibri" w:cs="Calibri"/>
          <w:sz w:val="24"/>
          <w:szCs w:val="24"/>
        </w:rPr>
        <w:t xml:space="preserve"> dont l’erreur d’écart au meilleur modèle global est inférieure à un écart-type (d’où le nom de la méthode). La seconde stratégie repose sur une approche par permutation et teste (au risque 1%) si ajouter une nouvelle composante est bénéfique ou non.  Partant du modèle réalisant le minimum global dans la validation croisée, elle utilise la méthode « </w:t>
      </w:r>
      <w:proofErr w:type="spellStart"/>
      <w:r>
        <w:rPr>
          <w:rFonts w:ascii="Calibri" w:hAnsi="Calibri" w:cs="Calibri"/>
          <w:sz w:val="24"/>
          <w:szCs w:val="24"/>
        </w:rPr>
        <w:t>backwards</w:t>
      </w:r>
      <w:proofErr w:type="spellEnd"/>
      <w:r>
        <w:rPr>
          <w:rFonts w:ascii="Calibri" w:hAnsi="Calibri" w:cs="Calibri"/>
          <w:sz w:val="24"/>
          <w:szCs w:val="24"/>
        </w:rPr>
        <w:t> » pour réduire progressivement le nombre de composantes tant qu’il n’y a pas de détérioration dans les performances du modèle.</w:t>
      </w:r>
      <w:r>
        <w:rPr>
          <w:rStyle w:val="Appelnotedebasdep"/>
          <w:rFonts w:ascii="Calibri" w:hAnsi="Calibri" w:cs="Calibri"/>
          <w:sz w:val="24"/>
          <w:szCs w:val="24"/>
        </w:rPr>
        <w:footnoteReference w:id="30"/>
      </w:r>
    </w:p>
    <w:p w14:paraId="46D44C12" w14:textId="72156AE9" w:rsidR="007B41AF" w:rsidRDefault="003B1099" w:rsidP="003B1099">
      <w:pPr>
        <w:jc w:val="center"/>
        <w:rPr>
          <w:rFonts w:ascii="Calibri" w:hAnsi="Calibri" w:cs="Calibri"/>
          <w:sz w:val="24"/>
          <w:szCs w:val="24"/>
        </w:rPr>
      </w:pPr>
      <w:r>
        <w:rPr>
          <w:rFonts w:ascii="Calibri" w:hAnsi="Calibri" w:cs="Calibri"/>
          <w:b/>
          <w:iCs/>
          <w:noProof/>
          <w:sz w:val="24"/>
          <w:szCs w:val="24"/>
        </w:rPr>
        <w:t>Figure 1</w:t>
      </w:r>
      <w:r w:rsidR="00575833">
        <w:rPr>
          <w:rFonts w:ascii="Calibri" w:hAnsi="Calibri" w:cs="Calibri"/>
          <w:b/>
          <w:iCs/>
          <w:noProof/>
          <w:sz w:val="24"/>
          <w:szCs w:val="24"/>
        </w:rPr>
        <w:t>7</w:t>
      </w:r>
      <w:r>
        <w:rPr>
          <w:rFonts w:ascii="Calibri" w:hAnsi="Calibri" w:cs="Calibri"/>
          <w:b/>
          <w:iCs/>
          <w:noProof/>
          <w:sz w:val="24"/>
          <w:szCs w:val="24"/>
        </w:rPr>
        <w:t xml:space="preserve"> : Résultat de la PLS</w:t>
      </w:r>
    </w:p>
    <w:p w14:paraId="3C440E7A" w14:textId="27F766C4" w:rsidR="007B41AF" w:rsidRDefault="00B05C19" w:rsidP="0092096B">
      <w:pPr>
        <w:ind w:left="1416"/>
        <w:jc w:val="both"/>
        <w:rPr>
          <w:rFonts w:ascii="Calibri" w:hAnsi="Calibri" w:cs="Calibri"/>
          <w:sz w:val="24"/>
          <w:szCs w:val="24"/>
        </w:rPr>
      </w:pPr>
      <w:r>
        <w:rPr>
          <w:noProof/>
        </w:rPr>
        <w:drawing>
          <wp:inline distT="0" distB="0" distL="0" distR="0" wp14:anchorId="592E3D3A" wp14:editId="1FF5D7F5">
            <wp:extent cx="4381500" cy="268605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72" t="43310" r="45327" b="9661"/>
                    <a:stretch/>
                  </pic:blipFill>
                  <pic:spPr bwMode="auto">
                    <a:xfrm>
                      <a:off x="0" y="0"/>
                      <a:ext cx="4419011" cy="2709046"/>
                    </a:xfrm>
                    <a:prstGeom prst="rect">
                      <a:avLst/>
                    </a:prstGeom>
                    <a:ln>
                      <a:noFill/>
                    </a:ln>
                    <a:extLst>
                      <a:ext uri="{53640926-AAD7-44D8-BBD7-CCE9431645EC}">
                        <a14:shadowObscured xmlns:a14="http://schemas.microsoft.com/office/drawing/2010/main"/>
                      </a:ext>
                    </a:extLst>
                  </pic:spPr>
                </pic:pic>
              </a:graphicData>
            </a:graphic>
          </wp:inline>
        </w:drawing>
      </w:r>
    </w:p>
    <w:p w14:paraId="3A63413C" w14:textId="0CCA6F78" w:rsidR="00191C81" w:rsidRPr="003B1099" w:rsidRDefault="003B1099" w:rsidP="00191C81">
      <w:pPr>
        <w:spacing w:before="240" w:after="240" w:line="360" w:lineRule="auto"/>
        <w:ind w:left="4248"/>
        <w:jc w:val="both"/>
        <w:rPr>
          <w:noProof/>
        </w:rPr>
      </w:pPr>
      <w:r>
        <w:rPr>
          <w:noProof/>
        </w:rPr>
        <w:t>Source : Sortie R</w:t>
      </w:r>
    </w:p>
    <w:p w14:paraId="1D5FD88A" w14:textId="3684EB1B" w:rsidR="00DF2B09" w:rsidRPr="005C6F58" w:rsidRDefault="005C6F58">
      <w:pPr>
        <w:rPr>
          <w:rFonts w:ascii="Calibri" w:hAnsi="Calibri" w:cs="Calibri"/>
          <w:bCs/>
          <w:iCs/>
          <w:noProof/>
          <w:sz w:val="24"/>
          <w:szCs w:val="24"/>
        </w:rPr>
      </w:pPr>
      <w:r>
        <w:rPr>
          <w:rFonts w:ascii="Calibri" w:hAnsi="Calibri" w:cs="Calibri"/>
          <w:bCs/>
          <w:iCs/>
          <w:noProof/>
          <w:sz w:val="24"/>
          <w:szCs w:val="24"/>
        </w:rPr>
        <w:t>Sur la Figure 1</w:t>
      </w:r>
      <w:r w:rsidR="00B22912">
        <w:rPr>
          <w:rFonts w:ascii="Calibri" w:hAnsi="Calibri" w:cs="Calibri"/>
          <w:bCs/>
          <w:iCs/>
          <w:noProof/>
          <w:sz w:val="24"/>
          <w:szCs w:val="24"/>
        </w:rPr>
        <w:t>8</w:t>
      </w:r>
      <w:r>
        <w:rPr>
          <w:rFonts w:ascii="Calibri" w:hAnsi="Calibri" w:cs="Calibri"/>
          <w:bCs/>
          <w:iCs/>
          <w:noProof/>
          <w:sz w:val="24"/>
          <w:szCs w:val="24"/>
        </w:rPr>
        <w:t xml:space="preserve"> ci-dessous, à gauche nous avons les résultats de la méthode « one-sigma » et à droite ceux de la deuxième stratégie. Les deux méthodes nous proposent de garder juste une seule composante qui explique à elle seule </w:t>
      </w:r>
      <w:r w:rsidR="001D710E">
        <w:rPr>
          <w:rFonts w:ascii="Calibri" w:hAnsi="Calibri" w:cs="Calibri"/>
          <w:bCs/>
          <w:iCs/>
          <w:noProof/>
          <w:sz w:val="24"/>
          <w:szCs w:val="24"/>
        </w:rPr>
        <w:t>51.38% de la variance des variables explicatives et 78.51%  de la variance de la variable réponse (cf. Figure 1</w:t>
      </w:r>
      <w:r w:rsidR="00FA7C80">
        <w:rPr>
          <w:rFonts w:ascii="Calibri" w:hAnsi="Calibri" w:cs="Calibri"/>
          <w:bCs/>
          <w:iCs/>
          <w:noProof/>
          <w:sz w:val="24"/>
          <w:szCs w:val="24"/>
        </w:rPr>
        <w:t>7</w:t>
      </w:r>
      <w:r w:rsidR="001D710E">
        <w:rPr>
          <w:rFonts w:ascii="Calibri" w:hAnsi="Calibri" w:cs="Calibri"/>
          <w:bCs/>
          <w:iCs/>
          <w:noProof/>
          <w:sz w:val="24"/>
          <w:szCs w:val="24"/>
        </w:rPr>
        <w:t xml:space="preserve"> ci-dessus). Par la suite, nous nous focaliserons donc sur cette composante mais nous pourrons  regarder aussi certains résultats pour les deuxième et troisième composantes qui apportent une légère amélioration aux variances expliquées.</w:t>
      </w:r>
    </w:p>
    <w:p w14:paraId="4DB94A92" w14:textId="77777777" w:rsidR="005C6F58" w:rsidRDefault="005C6F58">
      <w:pPr>
        <w:rPr>
          <w:rFonts w:ascii="Calibri" w:hAnsi="Calibri" w:cs="Calibri"/>
          <w:b/>
          <w:iCs/>
          <w:noProof/>
          <w:sz w:val="24"/>
          <w:szCs w:val="24"/>
        </w:rPr>
      </w:pPr>
      <w:r>
        <w:rPr>
          <w:rFonts w:ascii="Calibri" w:hAnsi="Calibri" w:cs="Calibri"/>
          <w:b/>
          <w:iCs/>
          <w:noProof/>
          <w:sz w:val="24"/>
          <w:szCs w:val="24"/>
        </w:rPr>
        <w:br w:type="page"/>
      </w:r>
    </w:p>
    <w:p w14:paraId="2B5BE056" w14:textId="26472447" w:rsidR="00CF3D8D" w:rsidRDefault="00B1066F" w:rsidP="00DF2B09">
      <w:pPr>
        <w:ind w:left="2832"/>
        <w:jc w:val="both"/>
        <w:rPr>
          <w:rFonts w:ascii="Calibri" w:hAnsi="Calibri" w:cs="Calibri"/>
          <w:b/>
          <w:iCs/>
          <w:noProof/>
          <w:sz w:val="24"/>
          <w:szCs w:val="24"/>
        </w:rPr>
      </w:pPr>
      <w:r>
        <w:rPr>
          <w:rFonts w:ascii="Calibri" w:hAnsi="Calibri" w:cs="Calibri"/>
          <w:b/>
          <w:iCs/>
          <w:noProof/>
          <w:sz w:val="24"/>
          <w:szCs w:val="24"/>
        </w:rPr>
        <w:lastRenderedPageBreak/>
        <w:t>Figure 1</w:t>
      </w:r>
      <w:r w:rsidR="00E24540">
        <w:rPr>
          <w:rFonts w:ascii="Calibri" w:hAnsi="Calibri" w:cs="Calibri"/>
          <w:b/>
          <w:iCs/>
          <w:noProof/>
          <w:sz w:val="24"/>
          <w:szCs w:val="24"/>
        </w:rPr>
        <w:t>8</w:t>
      </w:r>
      <w:r>
        <w:rPr>
          <w:rFonts w:ascii="Calibri" w:hAnsi="Calibri" w:cs="Calibri"/>
          <w:b/>
          <w:iCs/>
          <w:noProof/>
          <w:sz w:val="24"/>
          <w:szCs w:val="24"/>
        </w:rPr>
        <w:t xml:space="preserve"> : Méthodes one-sigma et permutation</w:t>
      </w:r>
    </w:p>
    <w:p w14:paraId="3C8B0A05" w14:textId="3D0C40E7" w:rsidR="00DF2B09" w:rsidRPr="00DF2B09" w:rsidRDefault="00DF2B09" w:rsidP="00DF2B09">
      <w:pPr>
        <w:ind w:left="1416"/>
        <w:jc w:val="both"/>
        <w:rPr>
          <w:rFonts w:ascii="Calibri" w:hAnsi="Calibri" w:cs="Calibri"/>
          <w:b/>
          <w:iCs/>
          <w:noProof/>
          <w:sz w:val="24"/>
          <w:szCs w:val="24"/>
        </w:rPr>
      </w:pPr>
      <w:r>
        <w:rPr>
          <w:rFonts w:ascii="Calibri" w:hAnsi="Calibri" w:cs="Calibri"/>
          <w:noProof/>
          <w:sz w:val="24"/>
          <w:szCs w:val="24"/>
        </w:rPr>
        <w:drawing>
          <wp:inline distT="0" distB="0" distL="0" distR="0" wp14:anchorId="1A22A4A7" wp14:editId="2F123F68">
            <wp:extent cx="4622800" cy="2082800"/>
            <wp:effectExtent l="0" t="0" r="6350" b="0"/>
            <wp:docPr id="42" name="Image 42"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_16_one-sigma_permutation.png"/>
                    <pic:cNvPicPr/>
                  </pic:nvPicPr>
                  <pic:blipFill rotWithShape="1">
                    <a:blip r:embed="rId38"/>
                    <a:srcRect l="1" t="18823" r="3926" b="4000"/>
                    <a:stretch/>
                  </pic:blipFill>
                  <pic:spPr bwMode="auto">
                    <a:xfrm>
                      <a:off x="0" y="0"/>
                      <a:ext cx="4622800" cy="2082800"/>
                    </a:xfrm>
                    <a:prstGeom prst="rect">
                      <a:avLst/>
                    </a:prstGeom>
                    <a:ln>
                      <a:noFill/>
                    </a:ln>
                    <a:extLst>
                      <a:ext uri="{53640926-AAD7-44D8-BBD7-CCE9431645EC}">
                        <a14:shadowObscured xmlns:a14="http://schemas.microsoft.com/office/drawing/2010/main"/>
                      </a:ext>
                    </a:extLst>
                  </pic:spPr>
                </pic:pic>
              </a:graphicData>
            </a:graphic>
          </wp:inline>
        </w:drawing>
      </w:r>
    </w:p>
    <w:p w14:paraId="1A02FA8F" w14:textId="4BFE6DD7" w:rsidR="00B1066F" w:rsidRPr="00B1066F" w:rsidRDefault="00B1066F" w:rsidP="00B1066F">
      <w:pPr>
        <w:spacing w:before="240" w:after="240" w:line="360" w:lineRule="auto"/>
        <w:ind w:left="4248"/>
        <w:jc w:val="both"/>
        <w:rPr>
          <w:rFonts w:ascii="Calibri" w:hAnsi="Calibri" w:cs="Calibri"/>
          <w:noProof/>
        </w:rPr>
      </w:pPr>
      <w:r w:rsidRPr="00B1066F">
        <w:rPr>
          <w:rFonts w:ascii="Calibri" w:hAnsi="Calibri" w:cs="Calibri"/>
          <w:noProof/>
        </w:rPr>
        <w:t>Source : Sortie R</w:t>
      </w:r>
    </w:p>
    <w:p w14:paraId="39C78C60" w14:textId="6EBBA810" w:rsidR="00622944" w:rsidRPr="00361866" w:rsidRDefault="00A31FF2" w:rsidP="00361866">
      <w:pPr>
        <w:pStyle w:val="Pardeliste"/>
        <w:numPr>
          <w:ilvl w:val="0"/>
          <w:numId w:val="32"/>
        </w:numPr>
        <w:jc w:val="both"/>
        <w:rPr>
          <w:rFonts w:ascii="Calibri" w:hAnsi="Calibri" w:cs="Calibri"/>
          <w:sz w:val="24"/>
          <w:szCs w:val="24"/>
        </w:rPr>
      </w:pPr>
      <w:r>
        <w:rPr>
          <w:rFonts w:ascii="Calibri" w:hAnsi="Calibri" w:cs="Calibri"/>
          <w:b/>
          <w:bCs/>
          <w:sz w:val="24"/>
          <w:szCs w:val="24"/>
        </w:rPr>
        <w:t>Signification des axes : corrélation entre variables latentes et variables explicatives</w:t>
      </w:r>
    </w:p>
    <w:p w14:paraId="0C48426F" w14:textId="34F612DE" w:rsidR="001B354E" w:rsidRDefault="006D0866" w:rsidP="00537098">
      <w:pPr>
        <w:jc w:val="both"/>
        <w:rPr>
          <w:rFonts w:ascii="Calibri" w:hAnsi="Calibri" w:cs="Calibri"/>
          <w:sz w:val="24"/>
          <w:szCs w:val="24"/>
        </w:rPr>
      </w:pPr>
      <w:r>
        <w:rPr>
          <w:rFonts w:ascii="Calibri" w:hAnsi="Calibri" w:cs="Calibri"/>
          <w:sz w:val="24"/>
          <w:szCs w:val="24"/>
        </w:rPr>
        <w:t>L’étude de la corrélation entre un axe et les variables explicatives permet de donner une signification à c</w:t>
      </w:r>
      <w:r w:rsidR="00D04EEA">
        <w:rPr>
          <w:rFonts w:ascii="Calibri" w:hAnsi="Calibri" w:cs="Calibri"/>
          <w:sz w:val="24"/>
          <w:szCs w:val="24"/>
        </w:rPr>
        <w:t>et axe.</w:t>
      </w:r>
      <w:r w:rsidR="00B96F9A">
        <w:rPr>
          <w:rFonts w:ascii="Calibri" w:hAnsi="Calibri" w:cs="Calibri"/>
          <w:sz w:val="24"/>
          <w:szCs w:val="24"/>
        </w:rPr>
        <w:t xml:space="preserve"> Une manière de le faire est </w:t>
      </w:r>
      <w:r w:rsidR="00525752">
        <w:rPr>
          <w:rFonts w:ascii="Calibri" w:hAnsi="Calibri" w:cs="Calibri"/>
          <w:sz w:val="24"/>
          <w:szCs w:val="24"/>
        </w:rPr>
        <w:t>d’examiner les « </w:t>
      </w:r>
      <w:proofErr w:type="spellStart"/>
      <w:r w:rsidR="00525752">
        <w:rPr>
          <w:rFonts w:ascii="Calibri" w:hAnsi="Calibri" w:cs="Calibri"/>
          <w:sz w:val="24"/>
          <w:szCs w:val="24"/>
        </w:rPr>
        <w:t>loadings</w:t>
      </w:r>
      <w:proofErr w:type="spellEnd"/>
      <w:r w:rsidR="00525752">
        <w:rPr>
          <w:rFonts w:ascii="Calibri" w:hAnsi="Calibri" w:cs="Calibri"/>
          <w:sz w:val="24"/>
          <w:szCs w:val="24"/>
        </w:rPr>
        <w:t xml:space="preserve"> » desdites variables. Les </w:t>
      </w:r>
      <w:proofErr w:type="spellStart"/>
      <w:r w:rsidR="00525752">
        <w:rPr>
          <w:rFonts w:ascii="Calibri" w:hAnsi="Calibri" w:cs="Calibri"/>
          <w:sz w:val="24"/>
          <w:szCs w:val="24"/>
        </w:rPr>
        <w:t>loadings</w:t>
      </w:r>
      <w:proofErr w:type="spellEnd"/>
      <w:r w:rsidR="00525752">
        <w:rPr>
          <w:rFonts w:ascii="Calibri" w:hAnsi="Calibri" w:cs="Calibri"/>
          <w:sz w:val="24"/>
          <w:szCs w:val="24"/>
        </w:rPr>
        <w:t xml:space="preserve"> ne sont pas des corrélations mais reflètent la corrélation avec les axes.  Ce sont les coordonnées des variables sur les axes. Elevés au carré, ils correspondent au cos2 des variables sur les axes. Ainsi, ils indiquent la qualité de</w:t>
      </w:r>
      <w:r w:rsidR="00772582">
        <w:rPr>
          <w:rFonts w:ascii="Calibri" w:hAnsi="Calibri" w:cs="Calibri"/>
          <w:sz w:val="24"/>
          <w:szCs w:val="24"/>
        </w:rPr>
        <w:t xml:space="preserve"> </w:t>
      </w:r>
      <w:r w:rsidR="00525752">
        <w:rPr>
          <w:rFonts w:ascii="Calibri" w:hAnsi="Calibri" w:cs="Calibri"/>
          <w:sz w:val="24"/>
          <w:szCs w:val="24"/>
        </w:rPr>
        <w:t xml:space="preserve">représentation des variables explicatives. Plus une variable est bien représentée sur un axe, plus elle est corrélée avec cet axe et plus elle a contribué à la constitution </w:t>
      </w:r>
      <w:r w:rsidR="00655C49">
        <w:rPr>
          <w:rFonts w:ascii="Calibri" w:hAnsi="Calibri" w:cs="Calibri"/>
          <w:sz w:val="24"/>
          <w:szCs w:val="24"/>
        </w:rPr>
        <w:t xml:space="preserve">de l’axe. Ainsi, les </w:t>
      </w:r>
      <w:proofErr w:type="spellStart"/>
      <w:r w:rsidR="00655C49">
        <w:rPr>
          <w:rFonts w:ascii="Calibri" w:hAnsi="Calibri" w:cs="Calibri"/>
          <w:sz w:val="24"/>
          <w:szCs w:val="24"/>
        </w:rPr>
        <w:t>loadings</w:t>
      </w:r>
      <w:proofErr w:type="spellEnd"/>
      <w:r w:rsidR="00655C49">
        <w:rPr>
          <w:rFonts w:ascii="Calibri" w:hAnsi="Calibri" w:cs="Calibri"/>
          <w:sz w:val="24"/>
          <w:szCs w:val="24"/>
        </w:rPr>
        <w:t xml:space="preserve"> apportent une information équivalente à celle donnée par les poids des variables.</w:t>
      </w:r>
    </w:p>
    <w:p w14:paraId="5F3EAD6E" w14:textId="5CCD84E9" w:rsidR="00017FC4" w:rsidRDefault="00017FC4" w:rsidP="00537098">
      <w:pPr>
        <w:jc w:val="both"/>
        <w:rPr>
          <w:rFonts w:ascii="Calibri" w:hAnsi="Calibri" w:cs="Calibri"/>
          <w:sz w:val="24"/>
          <w:szCs w:val="24"/>
        </w:rPr>
      </w:pPr>
      <w:r>
        <w:rPr>
          <w:rFonts w:ascii="Calibri" w:hAnsi="Calibri" w:cs="Calibri"/>
          <w:sz w:val="24"/>
          <w:szCs w:val="24"/>
        </w:rPr>
        <w:t xml:space="preserve">Nous considérons comme bien représentées sur un axe les variables dont les </w:t>
      </w:r>
      <w:proofErr w:type="spellStart"/>
      <w:r>
        <w:rPr>
          <w:rFonts w:ascii="Calibri" w:hAnsi="Calibri" w:cs="Calibri"/>
          <w:sz w:val="24"/>
          <w:szCs w:val="24"/>
        </w:rPr>
        <w:t>loadings</w:t>
      </w:r>
      <w:proofErr w:type="spellEnd"/>
      <w:r>
        <w:rPr>
          <w:rFonts w:ascii="Calibri" w:hAnsi="Calibri" w:cs="Calibri"/>
          <w:sz w:val="24"/>
          <w:szCs w:val="24"/>
        </w:rPr>
        <w:t xml:space="preserve"> sont supérieurs à 0.25 en valeur abs</w:t>
      </w:r>
      <w:r w:rsidR="006F1D62">
        <w:rPr>
          <w:rFonts w:ascii="Calibri" w:hAnsi="Calibri" w:cs="Calibri"/>
          <w:sz w:val="24"/>
          <w:szCs w:val="24"/>
        </w:rPr>
        <w:t>o</w:t>
      </w:r>
      <w:r>
        <w:rPr>
          <w:rFonts w:ascii="Calibri" w:hAnsi="Calibri" w:cs="Calibri"/>
          <w:sz w:val="24"/>
          <w:szCs w:val="24"/>
        </w:rPr>
        <w:t>lue.</w:t>
      </w:r>
    </w:p>
    <w:p w14:paraId="02FC6472" w14:textId="7E21B5D6" w:rsidR="00017FC4" w:rsidRPr="00017FC4" w:rsidRDefault="00791BC3" w:rsidP="00017FC4">
      <w:pPr>
        <w:ind w:left="2124"/>
        <w:jc w:val="both"/>
        <w:rPr>
          <w:b/>
          <w:bCs/>
        </w:rPr>
      </w:pPr>
      <w:r>
        <w:rPr>
          <w:noProof/>
        </w:rPr>
        <w:drawing>
          <wp:anchor distT="0" distB="0" distL="114300" distR="114300" simplePos="0" relativeHeight="251660288" behindDoc="1" locked="0" layoutInCell="1" allowOverlap="1" wp14:anchorId="27A6091C" wp14:editId="3FEF17C0">
            <wp:simplePos x="0" y="0"/>
            <wp:positionH relativeFrom="column">
              <wp:posOffset>255905</wp:posOffset>
            </wp:positionH>
            <wp:positionV relativeFrom="paragraph">
              <wp:posOffset>255905</wp:posOffset>
            </wp:positionV>
            <wp:extent cx="2997200" cy="2231390"/>
            <wp:effectExtent l="0" t="0" r="0" b="0"/>
            <wp:wrapTight wrapText="bothSides">
              <wp:wrapPolygon edited="0">
                <wp:start x="0" y="0"/>
                <wp:lineTo x="0" y="21391"/>
                <wp:lineTo x="21417" y="21391"/>
                <wp:lineTo x="21417" y="0"/>
                <wp:lineTo x="0" y="0"/>
              </wp:wrapPolygon>
            </wp:wrapTight>
            <wp:docPr id="43" name="Image 43"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rbes_Xloadings.png"/>
                    <pic:cNvPicPr/>
                  </pic:nvPicPr>
                  <pic:blipFill rotWithShape="1">
                    <a:blip r:embed="rId39">
                      <a:extLst>
                        <a:ext uri="{28A0092B-C50C-407E-A947-70E740481C1C}">
                          <a14:useLocalDpi xmlns:a14="http://schemas.microsoft.com/office/drawing/2010/main" val="0"/>
                        </a:ext>
                      </a:extLst>
                    </a:blip>
                    <a:srcRect t="14719" r="2888" b="3274"/>
                    <a:stretch/>
                  </pic:blipFill>
                  <pic:spPr bwMode="auto">
                    <a:xfrm>
                      <a:off x="0" y="0"/>
                      <a:ext cx="2997200" cy="2231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641473C1" wp14:editId="09E0EE6A">
            <wp:simplePos x="0" y="0"/>
            <wp:positionH relativeFrom="column">
              <wp:posOffset>3329305</wp:posOffset>
            </wp:positionH>
            <wp:positionV relativeFrom="paragraph">
              <wp:posOffset>215265</wp:posOffset>
            </wp:positionV>
            <wp:extent cx="2844800" cy="2303780"/>
            <wp:effectExtent l="0" t="0" r="0" b="1270"/>
            <wp:wrapTight wrapText="bothSides">
              <wp:wrapPolygon edited="0">
                <wp:start x="0" y="0"/>
                <wp:lineTo x="0" y="21433"/>
                <wp:lineTo x="21407" y="21433"/>
                <wp:lineTo x="21407" y="0"/>
                <wp:lineTo x="0" y="0"/>
              </wp:wrapPolygon>
            </wp:wrapTight>
            <wp:docPr id="44" name="Image 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rcle_correlaton_1-2.png"/>
                    <pic:cNvPicPr/>
                  </pic:nvPicPr>
                  <pic:blipFill rotWithShape="1">
                    <a:blip r:embed="rId40">
                      <a:extLst>
                        <a:ext uri="{28A0092B-C50C-407E-A947-70E740481C1C}">
                          <a14:useLocalDpi xmlns:a14="http://schemas.microsoft.com/office/drawing/2010/main" val="0"/>
                        </a:ext>
                      </a:extLst>
                    </a:blip>
                    <a:srcRect t="13704" r="5889" b="3773"/>
                    <a:stretch/>
                  </pic:blipFill>
                  <pic:spPr bwMode="auto">
                    <a:xfrm>
                      <a:off x="0" y="0"/>
                      <a:ext cx="2844800" cy="230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7FC4">
        <w:rPr>
          <w:rFonts w:ascii="Calibri" w:hAnsi="Calibri"/>
          <w:b/>
          <w:bCs/>
          <w:sz w:val="24"/>
          <w:szCs w:val="24"/>
        </w:rPr>
        <w:t>Figure 1</w:t>
      </w:r>
      <w:r w:rsidR="00856A26">
        <w:rPr>
          <w:rFonts w:ascii="Calibri" w:hAnsi="Calibri"/>
          <w:b/>
          <w:bCs/>
          <w:sz w:val="24"/>
          <w:szCs w:val="24"/>
        </w:rPr>
        <w:t>9</w:t>
      </w:r>
      <w:r w:rsidR="00017FC4">
        <w:rPr>
          <w:rFonts w:ascii="Calibri" w:hAnsi="Calibri"/>
          <w:b/>
          <w:bCs/>
          <w:sz w:val="24"/>
          <w:szCs w:val="24"/>
        </w:rPr>
        <w:t xml:space="preserve"> : </w:t>
      </w:r>
      <w:proofErr w:type="spellStart"/>
      <w:r w:rsidR="00017FC4">
        <w:rPr>
          <w:rFonts w:ascii="Calibri" w:hAnsi="Calibri"/>
          <w:b/>
          <w:bCs/>
          <w:sz w:val="24"/>
          <w:szCs w:val="24"/>
        </w:rPr>
        <w:t>loadings</w:t>
      </w:r>
      <w:proofErr w:type="spellEnd"/>
      <w:r w:rsidR="00017FC4">
        <w:rPr>
          <w:rFonts w:ascii="Calibri" w:hAnsi="Calibri"/>
          <w:b/>
          <w:bCs/>
          <w:sz w:val="24"/>
          <w:szCs w:val="24"/>
        </w:rPr>
        <w:t xml:space="preserve"> et cercle de corrélation dans le plan 1-2</w:t>
      </w:r>
    </w:p>
    <w:p w14:paraId="53EEFD02" w14:textId="02AFBC9E" w:rsidR="00491E89" w:rsidRDefault="00791BC3" w:rsidP="00791BC3">
      <w:pPr>
        <w:ind w:left="4248"/>
        <w:jc w:val="both"/>
        <w:rPr>
          <w:rFonts w:ascii="Calibri" w:hAnsi="Calibri" w:cs="Calibri"/>
          <w:sz w:val="24"/>
          <w:szCs w:val="24"/>
        </w:rPr>
      </w:pPr>
      <w:r>
        <w:rPr>
          <w:rFonts w:ascii="Calibri" w:hAnsi="Calibri" w:cs="Calibri"/>
          <w:sz w:val="24"/>
          <w:szCs w:val="24"/>
        </w:rPr>
        <w:t>Source :</w:t>
      </w:r>
      <w:r w:rsidR="00FE2014">
        <w:rPr>
          <w:rFonts w:ascii="Calibri" w:hAnsi="Calibri" w:cs="Calibri"/>
          <w:sz w:val="24"/>
          <w:szCs w:val="24"/>
        </w:rPr>
        <w:t xml:space="preserve"> </w:t>
      </w:r>
      <w:r>
        <w:rPr>
          <w:rFonts w:ascii="Calibri" w:hAnsi="Calibri" w:cs="Calibri"/>
          <w:sz w:val="24"/>
          <w:szCs w:val="24"/>
        </w:rPr>
        <w:t>sortie</w:t>
      </w:r>
      <w:r w:rsidR="00FE2014">
        <w:rPr>
          <w:rFonts w:ascii="Calibri" w:hAnsi="Calibri" w:cs="Calibri"/>
          <w:sz w:val="24"/>
          <w:szCs w:val="24"/>
        </w:rPr>
        <w:t xml:space="preserve"> R</w:t>
      </w:r>
    </w:p>
    <w:p w14:paraId="2523B963" w14:textId="4DC6D66C" w:rsidR="00791BC3" w:rsidRDefault="003163DC" w:rsidP="00537098">
      <w:pPr>
        <w:jc w:val="both"/>
        <w:rPr>
          <w:rFonts w:ascii="Calibri" w:hAnsi="Calibri" w:cs="Calibri"/>
          <w:sz w:val="24"/>
          <w:szCs w:val="24"/>
        </w:rPr>
      </w:pPr>
      <w:r>
        <w:rPr>
          <w:rFonts w:ascii="Calibri" w:hAnsi="Calibri" w:cs="Calibri"/>
          <w:sz w:val="24"/>
          <w:szCs w:val="24"/>
        </w:rPr>
        <w:t>Sur la Figure 1</w:t>
      </w:r>
      <w:r w:rsidR="00F50CFA">
        <w:rPr>
          <w:rFonts w:ascii="Calibri" w:hAnsi="Calibri" w:cs="Calibri"/>
          <w:sz w:val="24"/>
          <w:szCs w:val="24"/>
        </w:rPr>
        <w:t>9</w:t>
      </w:r>
      <w:r>
        <w:rPr>
          <w:rFonts w:ascii="Calibri" w:hAnsi="Calibri" w:cs="Calibri"/>
          <w:sz w:val="24"/>
          <w:szCs w:val="24"/>
        </w:rPr>
        <w:t xml:space="preserve"> ci-dessus et les graphiques de l’annexe </w:t>
      </w:r>
      <w:r w:rsidR="002A44C1">
        <w:rPr>
          <w:rFonts w:ascii="Calibri" w:hAnsi="Calibri" w:cs="Calibri"/>
          <w:sz w:val="24"/>
          <w:szCs w:val="24"/>
        </w:rPr>
        <w:t>13</w:t>
      </w:r>
      <w:r>
        <w:rPr>
          <w:rFonts w:ascii="Calibri" w:hAnsi="Calibri" w:cs="Calibri"/>
          <w:sz w:val="24"/>
          <w:szCs w:val="24"/>
        </w:rPr>
        <w:t xml:space="preserve">, nous </w:t>
      </w:r>
      <w:r w:rsidR="00AD3F8C">
        <w:rPr>
          <w:rFonts w:ascii="Calibri" w:hAnsi="Calibri" w:cs="Calibri"/>
          <w:sz w:val="24"/>
          <w:szCs w:val="24"/>
        </w:rPr>
        <w:t>remarquons ce qui suit :</w:t>
      </w:r>
    </w:p>
    <w:p w14:paraId="2B05694F" w14:textId="1F3C9E49" w:rsidR="006F1D62" w:rsidRDefault="006F1D62" w:rsidP="006F1D62">
      <w:pPr>
        <w:pStyle w:val="Pardeliste"/>
        <w:numPr>
          <w:ilvl w:val="0"/>
          <w:numId w:val="34"/>
        </w:numPr>
        <w:jc w:val="both"/>
        <w:rPr>
          <w:rFonts w:ascii="Calibri" w:hAnsi="Calibri" w:cs="Calibri"/>
          <w:sz w:val="24"/>
          <w:szCs w:val="24"/>
        </w:rPr>
      </w:pPr>
      <w:r w:rsidRPr="00E90F3D">
        <w:rPr>
          <w:rFonts w:ascii="Calibri" w:hAnsi="Calibri" w:cs="Calibri"/>
          <w:sz w:val="24"/>
          <w:szCs w:val="24"/>
        </w:rPr>
        <w:lastRenderedPageBreak/>
        <w:t xml:space="preserve">L’axe 1 sature </w:t>
      </w:r>
      <w:r w:rsidR="00E90F3D" w:rsidRPr="00E90F3D">
        <w:rPr>
          <w:rFonts w:ascii="Calibri" w:hAnsi="Calibri" w:cs="Calibri"/>
          <w:sz w:val="24"/>
          <w:szCs w:val="24"/>
        </w:rPr>
        <w:t>les variables GOOD_HEALTH</w:t>
      </w:r>
      <w:r w:rsidR="00E90F3D">
        <w:rPr>
          <w:rFonts w:ascii="Calibri" w:hAnsi="Calibri" w:cs="Calibri"/>
          <w:sz w:val="24"/>
          <w:szCs w:val="24"/>
        </w:rPr>
        <w:t xml:space="preserve"> (0.39)</w:t>
      </w:r>
      <w:r w:rsidR="00E90F3D" w:rsidRPr="00E90F3D">
        <w:rPr>
          <w:rFonts w:ascii="Calibri" w:hAnsi="Calibri" w:cs="Calibri"/>
          <w:sz w:val="24"/>
          <w:szCs w:val="24"/>
        </w:rPr>
        <w:t>, log(GNI)</w:t>
      </w:r>
      <w:r w:rsidR="00E90F3D">
        <w:rPr>
          <w:rFonts w:ascii="Calibri" w:hAnsi="Calibri" w:cs="Calibri"/>
          <w:sz w:val="24"/>
          <w:szCs w:val="24"/>
        </w:rPr>
        <w:t xml:space="preserve"> (0.39)</w:t>
      </w:r>
      <w:r w:rsidR="00E90F3D" w:rsidRPr="00E90F3D">
        <w:rPr>
          <w:rFonts w:ascii="Calibri" w:hAnsi="Calibri" w:cs="Calibri"/>
          <w:sz w:val="24"/>
          <w:szCs w:val="24"/>
        </w:rPr>
        <w:t>, LIFE_EXP</w:t>
      </w:r>
      <w:r w:rsidR="00E90F3D">
        <w:rPr>
          <w:rFonts w:ascii="Calibri" w:hAnsi="Calibri" w:cs="Calibri"/>
          <w:sz w:val="24"/>
          <w:szCs w:val="24"/>
        </w:rPr>
        <w:t xml:space="preserve"> (0.38)</w:t>
      </w:r>
      <w:r w:rsidR="00E90F3D" w:rsidRPr="00E90F3D">
        <w:rPr>
          <w:rFonts w:ascii="Calibri" w:hAnsi="Calibri" w:cs="Calibri"/>
          <w:sz w:val="24"/>
          <w:szCs w:val="24"/>
        </w:rPr>
        <w:t>, OLD_DEP</w:t>
      </w:r>
      <w:r w:rsidR="00E90F3D">
        <w:rPr>
          <w:rFonts w:ascii="Calibri" w:hAnsi="Calibri" w:cs="Calibri"/>
          <w:sz w:val="24"/>
          <w:szCs w:val="24"/>
        </w:rPr>
        <w:t xml:space="preserve"> (0.35)</w:t>
      </w:r>
      <w:r w:rsidR="00E90F3D" w:rsidRPr="00E90F3D">
        <w:rPr>
          <w:rFonts w:ascii="Calibri" w:hAnsi="Calibri" w:cs="Calibri"/>
          <w:sz w:val="24"/>
          <w:szCs w:val="24"/>
        </w:rPr>
        <w:t>, FINANC_DEV</w:t>
      </w:r>
      <w:r w:rsidR="00E90F3D">
        <w:rPr>
          <w:rFonts w:ascii="Calibri" w:hAnsi="Calibri" w:cs="Calibri"/>
          <w:sz w:val="24"/>
          <w:szCs w:val="24"/>
        </w:rPr>
        <w:t xml:space="preserve"> (0.30)</w:t>
      </w:r>
      <w:r w:rsidR="00E90F3D" w:rsidRPr="00E90F3D">
        <w:rPr>
          <w:rFonts w:ascii="Calibri" w:hAnsi="Calibri" w:cs="Calibri"/>
          <w:sz w:val="24"/>
          <w:szCs w:val="24"/>
        </w:rPr>
        <w:t>, LITERACY</w:t>
      </w:r>
      <w:r w:rsidR="00E90F3D">
        <w:rPr>
          <w:rFonts w:ascii="Calibri" w:hAnsi="Calibri" w:cs="Calibri"/>
          <w:sz w:val="24"/>
          <w:szCs w:val="24"/>
        </w:rPr>
        <w:t xml:space="preserve"> (0.25)</w:t>
      </w:r>
      <w:r w:rsidR="00E90F3D" w:rsidRPr="00E90F3D">
        <w:rPr>
          <w:rFonts w:ascii="Calibri" w:hAnsi="Calibri" w:cs="Calibri"/>
          <w:sz w:val="24"/>
          <w:szCs w:val="24"/>
        </w:rPr>
        <w:t xml:space="preserve"> qui lui sont corrélées </w:t>
      </w:r>
      <w:r w:rsidR="00E90F3D">
        <w:rPr>
          <w:rFonts w:ascii="Calibri" w:hAnsi="Calibri" w:cs="Calibri"/>
          <w:sz w:val="24"/>
          <w:szCs w:val="24"/>
        </w:rPr>
        <w:t>positivement et les variables YOUNG_DEP (-0.35), INFLATION (-0.28) qui lui sont corrélées négativement</w:t>
      </w:r>
      <w:r w:rsidR="00E42A8F">
        <w:rPr>
          <w:rFonts w:ascii="Calibri" w:hAnsi="Calibri" w:cs="Calibri"/>
          <w:sz w:val="24"/>
          <w:szCs w:val="24"/>
        </w:rPr>
        <w:t>.</w:t>
      </w:r>
    </w:p>
    <w:p w14:paraId="73912292" w14:textId="2AE1B8E8" w:rsidR="009F0F35" w:rsidRDefault="009F0F35" w:rsidP="006F1D62">
      <w:pPr>
        <w:pStyle w:val="Pardeliste"/>
        <w:numPr>
          <w:ilvl w:val="0"/>
          <w:numId w:val="34"/>
        </w:numPr>
        <w:jc w:val="both"/>
        <w:rPr>
          <w:rFonts w:ascii="Calibri" w:hAnsi="Calibri" w:cs="Calibri"/>
          <w:sz w:val="24"/>
          <w:szCs w:val="24"/>
        </w:rPr>
      </w:pPr>
      <w:r>
        <w:rPr>
          <w:rFonts w:ascii="Calibri" w:hAnsi="Calibri" w:cs="Calibri"/>
          <w:sz w:val="24"/>
          <w:szCs w:val="24"/>
        </w:rPr>
        <w:t xml:space="preserve">L’axe 2 sature positivement les variables </w:t>
      </w:r>
      <w:r w:rsidRPr="00E90F3D">
        <w:rPr>
          <w:rFonts w:ascii="Calibri" w:hAnsi="Calibri" w:cs="Calibri"/>
          <w:sz w:val="24"/>
          <w:szCs w:val="24"/>
        </w:rPr>
        <w:t>FINANC_DEV</w:t>
      </w:r>
      <w:r>
        <w:rPr>
          <w:rFonts w:ascii="Calibri" w:hAnsi="Calibri" w:cs="Calibri"/>
          <w:sz w:val="24"/>
          <w:szCs w:val="24"/>
        </w:rPr>
        <w:t>, GDP et YOUNG_DEP et négativement les variables UNEMP et OLD_DEP.</w:t>
      </w:r>
    </w:p>
    <w:p w14:paraId="6CC644D2" w14:textId="758A1897" w:rsidR="001E6B90" w:rsidRDefault="00BA5A7C" w:rsidP="00537098">
      <w:pPr>
        <w:pStyle w:val="Pardeliste"/>
        <w:numPr>
          <w:ilvl w:val="0"/>
          <w:numId w:val="34"/>
        </w:numPr>
        <w:jc w:val="both"/>
        <w:rPr>
          <w:rFonts w:ascii="Calibri" w:hAnsi="Calibri" w:cs="Calibri"/>
          <w:sz w:val="24"/>
          <w:szCs w:val="24"/>
        </w:rPr>
      </w:pPr>
      <w:r>
        <w:rPr>
          <w:rFonts w:ascii="Calibri" w:hAnsi="Calibri" w:cs="Calibri"/>
          <w:sz w:val="24"/>
          <w:szCs w:val="24"/>
        </w:rPr>
        <w:t xml:space="preserve">L’axe 3 sature positivement les variables UNEMP et FINANC_DEV et négativement les variables URBAN_POP et </w:t>
      </w:r>
      <w:proofErr w:type="spellStart"/>
      <w:r w:rsidR="00DA1DCD">
        <w:rPr>
          <w:rFonts w:ascii="Calibri" w:hAnsi="Calibri" w:cs="Calibri"/>
          <w:sz w:val="24"/>
          <w:szCs w:val="24"/>
        </w:rPr>
        <w:t>et</w:t>
      </w:r>
      <w:proofErr w:type="spellEnd"/>
      <w:r w:rsidR="00DA1DCD">
        <w:rPr>
          <w:rFonts w:ascii="Calibri" w:hAnsi="Calibri" w:cs="Calibri"/>
          <w:sz w:val="24"/>
          <w:szCs w:val="24"/>
        </w:rPr>
        <w:t xml:space="preserve"> GDP.</w:t>
      </w:r>
    </w:p>
    <w:p w14:paraId="4DDE58FB" w14:textId="07FFC2F3" w:rsidR="006F3253" w:rsidRDefault="005715F8" w:rsidP="006F3253">
      <w:pPr>
        <w:jc w:val="both"/>
        <w:rPr>
          <w:rFonts w:ascii="Calibri" w:hAnsi="Calibri" w:cs="Calibri"/>
          <w:sz w:val="24"/>
          <w:szCs w:val="24"/>
        </w:rPr>
      </w:pPr>
      <w:r>
        <w:rPr>
          <w:rFonts w:ascii="Calibri" w:hAnsi="Calibri" w:cs="Calibri"/>
          <w:sz w:val="24"/>
          <w:szCs w:val="24"/>
        </w:rPr>
        <w:t xml:space="preserve">L’axe 1 représente bien la plupart des variables (8 sur 11), ce qui conforte encore le choix d’une seule composante pertinente pour la méthode. Avec autant de variables, il serait difficile de donner une interprétation précise à l’axe mais une tendance s’observe ici : </w:t>
      </w:r>
      <w:r w:rsidR="00CA1546">
        <w:rPr>
          <w:rFonts w:ascii="Calibri" w:hAnsi="Calibri" w:cs="Calibri"/>
          <w:sz w:val="24"/>
          <w:szCs w:val="24"/>
        </w:rPr>
        <w:t xml:space="preserve">l’axe 1 présente le contraste entre les habitants des pays riches bénéficiant d’une bonne formation, qui sont généralement en bonne santé et vivent plus longtemps et les habitants des pays pauvres globalement jeunes avec un pouvoir d’achat moins élevé. Les premiers seront plus susceptibles d’investir </w:t>
      </w:r>
      <w:r w:rsidR="00CC457D">
        <w:rPr>
          <w:rFonts w:ascii="Calibri" w:hAnsi="Calibri" w:cs="Calibri"/>
          <w:sz w:val="24"/>
          <w:szCs w:val="24"/>
        </w:rPr>
        <w:t>sur le long terme engendrant ainsi un développement du marché financier et de l’assurance à l’inverse des seconds.</w:t>
      </w:r>
    </w:p>
    <w:p w14:paraId="79E6AAEE" w14:textId="7A0851FF" w:rsidR="00813C3C" w:rsidRDefault="00813C3C" w:rsidP="006F3253">
      <w:pPr>
        <w:jc w:val="both"/>
        <w:rPr>
          <w:rFonts w:ascii="Calibri" w:hAnsi="Calibri" w:cs="Calibri"/>
          <w:sz w:val="24"/>
          <w:szCs w:val="24"/>
        </w:rPr>
      </w:pPr>
      <w:r>
        <w:rPr>
          <w:rFonts w:ascii="Calibri" w:hAnsi="Calibri" w:cs="Calibri"/>
          <w:sz w:val="24"/>
          <w:szCs w:val="24"/>
        </w:rPr>
        <w:t>L’axe 2 pourrait représenter l</w:t>
      </w:r>
      <w:r w:rsidR="00AA21AA">
        <w:rPr>
          <w:rFonts w:ascii="Calibri" w:hAnsi="Calibri" w:cs="Calibri"/>
          <w:sz w:val="24"/>
          <w:szCs w:val="24"/>
        </w:rPr>
        <w:t xml:space="preserve">e développement du marché du travail </w:t>
      </w:r>
      <w:r>
        <w:rPr>
          <w:rFonts w:ascii="Calibri" w:hAnsi="Calibri" w:cs="Calibri"/>
          <w:sz w:val="24"/>
          <w:szCs w:val="24"/>
        </w:rPr>
        <w:t xml:space="preserve">avec une opposition entre les pays </w:t>
      </w:r>
      <w:r w:rsidR="00AA21AA">
        <w:rPr>
          <w:rFonts w:ascii="Calibri" w:hAnsi="Calibri" w:cs="Calibri"/>
          <w:sz w:val="24"/>
          <w:szCs w:val="24"/>
        </w:rPr>
        <w:t>ayant</w:t>
      </w:r>
      <w:r>
        <w:rPr>
          <w:rFonts w:ascii="Calibri" w:hAnsi="Calibri" w:cs="Calibri"/>
          <w:sz w:val="24"/>
          <w:szCs w:val="24"/>
        </w:rPr>
        <w:t xml:space="preserve"> une main d’œuvre jeune favorisant une production</w:t>
      </w:r>
      <w:r w:rsidR="00AA074A">
        <w:rPr>
          <w:rFonts w:ascii="Calibri" w:hAnsi="Calibri" w:cs="Calibri"/>
          <w:sz w:val="24"/>
          <w:szCs w:val="24"/>
        </w:rPr>
        <w:t xml:space="preserve"> conséquente</w:t>
      </w:r>
      <w:r>
        <w:rPr>
          <w:rFonts w:ascii="Calibri" w:hAnsi="Calibri" w:cs="Calibri"/>
          <w:sz w:val="24"/>
          <w:szCs w:val="24"/>
        </w:rPr>
        <w:t xml:space="preserve"> </w:t>
      </w:r>
      <w:r w:rsidR="00AA21AA">
        <w:rPr>
          <w:rFonts w:ascii="Calibri" w:hAnsi="Calibri" w:cs="Calibri"/>
          <w:sz w:val="24"/>
          <w:szCs w:val="24"/>
        </w:rPr>
        <w:t>des richesses à l’intérieur du pays avec des répercussions positives sur le secteur financier et les pays confrontés au</w:t>
      </w:r>
      <w:r w:rsidR="00F97C89">
        <w:rPr>
          <w:rFonts w:ascii="Calibri" w:hAnsi="Calibri" w:cs="Calibri"/>
          <w:sz w:val="24"/>
          <w:szCs w:val="24"/>
        </w:rPr>
        <w:t>x</w:t>
      </w:r>
      <w:r w:rsidR="00AA21AA">
        <w:rPr>
          <w:rFonts w:ascii="Calibri" w:hAnsi="Calibri" w:cs="Calibri"/>
          <w:sz w:val="24"/>
          <w:szCs w:val="24"/>
        </w:rPr>
        <w:t xml:space="preserve"> problèmes de chômage et d’importants départs en retraite.</w:t>
      </w:r>
    </w:p>
    <w:p w14:paraId="665A42A4" w14:textId="7853A198" w:rsidR="001B5A63" w:rsidRPr="006F3253" w:rsidRDefault="001B5A63" w:rsidP="006F3253">
      <w:pPr>
        <w:jc w:val="both"/>
        <w:rPr>
          <w:rFonts w:ascii="Calibri" w:hAnsi="Calibri" w:cs="Calibri"/>
          <w:sz w:val="24"/>
          <w:szCs w:val="24"/>
        </w:rPr>
      </w:pPr>
      <w:r>
        <w:rPr>
          <w:rFonts w:ascii="Calibri" w:hAnsi="Calibri" w:cs="Calibri"/>
          <w:sz w:val="24"/>
          <w:szCs w:val="24"/>
        </w:rPr>
        <w:t xml:space="preserve">L’axe 3 </w:t>
      </w:r>
      <w:r w:rsidR="00B83BDE">
        <w:rPr>
          <w:rFonts w:ascii="Calibri" w:hAnsi="Calibri" w:cs="Calibri"/>
          <w:sz w:val="24"/>
          <w:szCs w:val="24"/>
        </w:rPr>
        <w:t>représenterait le développement urbain avec une opposition entre les pays avec des villes dynamiques et productives et les pays avec des villes caractérisées par des problèmes d’emploi à l’exception du secteur financier.</w:t>
      </w:r>
    </w:p>
    <w:p w14:paraId="3BA3BAB0" w14:textId="3FA3DC53" w:rsidR="00A31FF2" w:rsidRPr="00CA33D4" w:rsidRDefault="008D0D98" w:rsidP="00A31FF2">
      <w:pPr>
        <w:pStyle w:val="Pardeliste"/>
        <w:numPr>
          <w:ilvl w:val="0"/>
          <w:numId w:val="32"/>
        </w:numPr>
        <w:jc w:val="both"/>
        <w:rPr>
          <w:rFonts w:ascii="Calibri" w:hAnsi="Calibri" w:cs="Calibri"/>
          <w:sz w:val="24"/>
          <w:szCs w:val="24"/>
        </w:rPr>
      </w:pPr>
      <w:r>
        <w:rPr>
          <w:rFonts w:ascii="Calibri" w:hAnsi="Calibri" w:cs="Calibri"/>
          <w:b/>
          <w:bCs/>
          <w:sz w:val="24"/>
          <w:szCs w:val="24"/>
        </w:rPr>
        <w:t>Comprendre</w:t>
      </w:r>
      <w:r w:rsidR="00D43872">
        <w:rPr>
          <w:rFonts w:ascii="Calibri" w:hAnsi="Calibri" w:cs="Calibri"/>
          <w:b/>
          <w:bCs/>
          <w:sz w:val="24"/>
          <w:szCs w:val="24"/>
        </w:rPr>
        <w:t xml:space="preserve"> la contribution</w:t>
      </w:r>
      <w:r>
        <w:rPr>
          <w:rFonts w:ascii="Calibri" w:hAnsi="Calibri" w:cs="Calibri"/>
          <w:b/>
          <w:bCs/>
          <w:sz w:val="24"/>
          <w:szCs w:val="24"/>
        </w:rPr>
        <w:t xml:space="preserve"> des axes à la réponse : corrélation entre variables latentes et variable réponse</w:t>
      </w:r>
    </w:p>
    <w:p w14:paraId="3C04491A" w14:textId="5FA35B92" w:rsidR="00CC3891" w:rsidRDefault="00CC3891" w:rsidP="00CC3891">
      <w:pPr>
        <w:jc w:val="both"/>
        <w:rPr>
          <w:rFonts w:ascii="Calibri" w:hAnsi="Calibri" w:cs="Calibri"/>
          <w:sz w:val="24"/>
          <w:szCs w:val="24"/>
        </w:rPr>
      </w:pPr>
      <w:r>
        <w:rPr>
          <w:rFonts w:ascii="Calibri" w:hAnsi="Calibri" w:cs="Calibri"/>
          <w:sz w:val="24"/>
          <w:szCs w:val="24"/>
        </w:rPr>
        <w:t xml:space="preserve">L’étude des corrélations entre les réponses et un axe permet de comprendre cerner ce qui y est expliqué. Dans notre cas, il n’y a pas de suspens possible car nous avons une seule variable réponse. </w:t>
      </w:r>
    </w:p>
    <w:p w14:paraId="000E27D6" w14:textId="2EF84D80" w:rsidR="00676780" w:rsidRPr="00676780" w:rsidRDefault="00676780" w:rsidP="00676780">
      <w:pPr>
        <w:ind w:left="2832"/>
        <w:jc w:val="both"/>
        <w:rPr>
          <w:rFonts w:ascii="Calibri" w:hAnsi="Calibri" w:cs="Calibri"/>
          <w:b/>
          <w:bCs/>
          <w:sz w:val="24"/>
          <w:szCs w:val="24"/>
        </w:rPr>
      </w:pPr>
      <w:r>
        <w:rPr>
          <w:rFonts w:ascii="Calibri" w:hAnsi="Calibri" w:cs="Calibri"/>
          <w:b/>
          <w:bCs/>
          <w:sz w:val="24"/>
          <w:szCs w:val="24"/>
        </w:rPr>
        <w:t xml:space="preserve">Figure </w:t>
      </w:r>
      <w:r w:rsidR="00494F64">
        <w:rPr>
          <w:rFonts w:ascii="Calibri" w:hAnsi="Calibri" w:cs="Calibri"/>
          <w:b/>
          <w:bCs/>
          <w:sz w:val="24"/>
          <w:szCs w:val="24"/>
        </w:rPr>
        <w:t>20</w:t>
      </w:r>
      <w:r>
        <w:rPr>
          <w:rFonts w:ascii="Calibri" w:hAnsi="Calibri" w:cs="Calibri"/>
          <w:b/>
          <w:bCs/>
          <w:sz w:val="24"/>
          <w:szCs w:val="24"/>
        </w:rPr>
        <w:t xml:space="preserve"> : </w:t>
      </w:r>
      <w:r w:rsidR="006A0725">
        <w:rPr>
          <w:rFonts w:ascii="Calibri" w:hAnsi="Calibri" w:cs="Calibri"/>
          <w:b/>
          <w:bCs/>
          <w:sz w:val="24"/>
          <w:szCs w:val="24"/>
        </w:rPr>
        <w:t xml:space="preserve">Y </w:t>
      </w:r>
      <w:proofErr w:type="spellStart"/>
      <w:r w:rsidR="006A0725">
        <w:rPr>
          <w:rFonts w:ascii="Calibri" w:hAnsi="Calibri" w:cs="Calibri"/>
          <w:b/>
          <w:bCs/>
          <w:sz w:val="24"/>
          <w:szCs w:val="24"/>
        </w:rPr>
        <w:t>loadings</w:t>
      </w:r>
      <w:proofErr w:type="spellEnd"/>
    </w:p>
    <w:p w14:paraId="590AEFEA" w14:textId="182B2CEA" w:rsidR="00676780" w:rsidRDefault="00676780" w:rsidP="00676780">
      <w:pPr>
        <w:ind w:left="2124"/>
        <w:jc w:val="both"/>
        <w:rPr>
          <w:rFonts w:ascii="Calibri" w:hAnsi="Calibri" w:cs="Calibri"/>
          <w:sz w:val="24"/>
          <w:szCs w:val="24"/>
        </w:rPr>
      </w:pPr>
      <w:r w:rsidRPr="00676780">
        <w:rPr>
          <w:rFonts w:ascii="Calibri" w:hAnsi="Calibri"/>
          <w:noProof/>
          <w:sz w:val="24"/>
          <w:szCs w:val="24"/>
        </w:rPr>
        <w:drawing>
          <wp:inline distT="0" distB="0" distL="0" distR="0" wp14:anchorId="694DD1FB" wp14:editId="697D6AC4">
            <wp:extent cx="2597150" cy="546100"/>
            <wp:effectExtent l="0" t="0" r="0" b="63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24" t="85440" r="84986" b="10382"/>
                    <a:stretch/>
                  </pic:blipFill>
                  <pic:spPr bwMode="auto">
                    <a:xfrm>
                      <a:off x="0" y="0"/>
                      <a:ext cx="2707121" cy="569223"/>
                    </a:xfrm>
                    <a:prstGeom prst="rect">
                      <a:avLst/>
                    </a:prstGeom>
                    <a:ln>
                      <a:noFill/>
                    </a:ln>
                    <a:extLst>
                      <a:ext uri="{53640926-AAD7-44D8-BBD7-CCE9431645EC}">
                        <a14:shadowObscured xmlns:a14="http://schemas.microsoft.com/office/drawing/2010/main"/>
                      </a:ext>
                    </a:extLst>
                  </pic:spPr>
                </pic:pic>
              </a:graphicData>
            </a:graphic>
          </wp:inline>
        </w:drawing>
      </w:r>
    </w:p>
    <w:p w14:paraId="4B66B9AA" w14:textId="33928EE8" w:rsidR="00473D80" w:rsidRDefault="00473D80" w:rsidP="00473D80">
      <w:pPr>
        <w:jc w:val="both"/>
        <w:rPr>
          <w:rFonts w:ascii="Calibri" w:hAnsi="Calibri" w:cs="Calibri"/>
          <w:sz w:val="24"/>
          <w:szCs w:val="24"/>
        </w:rPr>
      </w:pPr>
      <w:r>
        <w:rPr>
          <w:rFonts w:ascii="Calibri" w:hAnsi="Calibri" w:cs="Calibri"/>
          <w:sz w:val="24"/>
          <w:szCs w:val="24"/>
        </w:rPr>
        <w:t xml:space="preserve">Sur la figure ci-dessus, nous constatons que notre variable réponse est fortement corrélée avec la première composante. Du fait de la signification de l’axe 1, nous pouvons en déduire que plus un pays est riche avec une population bien instruite vivant assez longtemps, plus la demande de produits d’assurance sera importante. </w:t>
      </w:r>
    </w:p>
    <w:p w14:paraId="1881218A" w14:textId="1FF9ECCB" w:rsidR="00473D80" w:rsidRPr="00CC3891" w:rsidRDefault="00473D80" w:rsidP="00473D80">
      <w:pPr>
        <w:jc w:val="both"/>
        <w:rPr>
          <w:rFonts w:ascii="Calibri" w:hAnsi="Calibri" w:cs="Calibri"/>
          <w:sz w:val="24"/>
          <w:szCs w:val="24"/>
        </w:rPr>
      </w:pPr>
      <w:r>
        <w:rPr>
          <w:rFonts w:ascii="Calibri" w:hAnsi="Calibri" w:cs="Calibri"/>
          <w:sz w:val="24"/>
          <w:szCs w:val="24"/>
        </w:rPr>
        <w:lastRenderedPageBreak/>
        <w:t>La grande partie de la variance de la variable réponse étant expliquée par la première composante (</w:t>
      </w:r>
      <w:r w:rsidR="00605F90">
        <w:rPr>
          <w:rFonts w:ascii="Calibri" w:hAnsi="Calibri" w:cs="Calibri"/>
          <w:sz w:val="24"/>
          <w:szCs w:val="24"/>
        </w:rPr>
        <w:t xml:space="preserve">celle que nous avons </w:t>
      </w:r>
      <w:r w:rsidR="003966CA">
        <w:rPr>
          <w:rFonts w:ascii="Calibri" w:hAnsi="Calibri" w:cs="Calibri"/>
          <w:sz w:val="24"/>
          <w:szCs w:val="24"/>
        </w:rPr>
        <w:t>également</w:t>
      </w:r>
      <w:r w:rsidR="00605F90">
        <w:rPr>
          <w:rFonts w:ascii="Calibri" w:hAnsi="Calibri" w:cs="Calibri"/>
          <w:sz w:val="24"/>
          <w:szCs w:val="24"/>
        </w:rPr>
        <w:t xml:space="preserve"> retenu lors de la sélection)</w:t>
      </w:r>
      <w:r>
        <w:rPr>
          <w:rFonts w:ascii="Calibri" w:hAnsi="Calibri" w:cs="Calibri"/>
          <w:sz w:val="24"/>
          <w:szCs w:val="24"/>
        </w:rPr>
        <w:t>, il ne nous semble pas utile de nous attarder sur les liaisons avec les autres composantes.</w:t>
      </w:r>
    </w:p>
    <w:p w14:paraId="058DFED1" w14:textId="4625853A" w:rsidR="003633C8" w:rsidRPr="003633C8" w:rsidRDefault="003633C8" w:rsidP="003633C8">
      <w:pPr>
        <w:pStyle w:val="Pardeliste"/>
        <w:numPr>
          <w:ilvl w:val="0"/>
          <w:numId w:val="32"/>
        </w:numPr>
        <w:jc w:val="both"/>
        <w:rPr>
          <w:rFonts w:ascii="Calibri" w:hAnsi="Calibri" w:cs="Calibri"/>
          <w:sz w:val="24"/>
          <w:szCs w:val="24"/>
        </w:rPr>
      </w:pPr>
      <w:r>
        <w:rPr>
          <w:rFonts w:ascii="Calibri" w:hAnsi="Calibri" w:cs="Calibri"/>
          <w:b/>
          <w:bCs/>
          <w:sz w:val="24"/>
          <w:szCs w:val="24"/>
        </w:rPr>
        <w:t>Scores</w:t>
      </w:r>
    </w:p>
    <w:p w14:paraId="1FEC299E" w14:textId="28E5AB35" w:rsidR="00912AA3" w:rsidRDefault="00691D6F" w:rsidP="00912AA3">
      <w:pPr>
        <w:jc w:val="both"/>
        <w:rPr>
          <w:rFonts w:ascii="Calibri" w:hAnsi="Calibri" w:cs="Calibri"/>
          <w:sz w:val="24"/>
          <w:szCs w:val="24"/>
        </w:rPr>
      </w:pPr>
      <w:r w:rsidRPr="00912AA3">
        <w:rPr>
          <w:rFonts w:ascii="Calibri" w:hAnsi="Calibri" w:cs="Calibri"/>
          <w:sz w:val="24"/>
          <w:szCs w:val="24"/>
        </w:rPr>
        <w:t>Les scores</w:t>
      </w:r>
      <w:r w:rsidR="000B72FC" w:rsidRPr="00912AA3">
        <w:rPr>
          <w:rFonts w:ascii="Calibri" w:hAnsi="Calibri" w:cs="Calibri"/>
          <w:sz w:val="24"/>
          <w:szCs w:val="24"/>
        </w:rPr>
        <w:t xml:space="preserve"> permettent d’évaluer la qualité de représentation des individus.</w:t>
      </w:r>
    </w:p>
    <w:p w14:paraId="0DE5DFAE" w14:textId="0C3EAE0E" w:rsidR="00E84BF1" w:rsidRPr="00E84BF1" w:rsidRDefault="00E84BF1" w:rsidP="00E84BF1">
      <w:pPr>
        <w:ind w:left="2832"/>
        <w:jc w:val="both"/>
        <w:rPr>
          <w:rFonts w:ascii="Calibri" w:hAnsi="Calibri" w:cs="Calibri"/>
          <w:b/>
          <w:bCs/>
          <w:sz w:val="24"/>
          <w:szCs w:val="24"/>
        </w:rPr>
      </w:pPr>
      <w:r>
        <w:rPr>
          <w:rFonts w:ascii="Calibri" w:hAnsi="Calibri" w:cs="Calibri"/>
          <w:b/>
          <w:bCs/>
          <w:sz w:val="24"/>
          <w:szCs w:val="24"/>
        </w:rPr>
        <w:t xml:space="preserve">Figure </w:t>
      </w:r>
      <w:r w:rsidR="00CE578A">
        <w:rPr>
          <w:rFonts w:ascii="Calibri" w:hAnsi="Calibri" w:cs="Calibri"/>
          <w:b/>
          <w:bCs/>
          <w:sz w:val="24"/>
          <w:szCs w:val="24"/>
        </w:rPr>
        <w:t>21</w:t>
      </w:r>
      <w:r>
        <w:rPr>
          <w:rFonts w:ascii="Calibri" w:hAnsi="Calibri" w:cs="Calibri"/>
          <w:b/>
          <w:bCs/>
          <w:sz w:val="24"/>
          <w:szCs w:val="24"/>
        </w:rPr>
        <w:t> : Scores dans les plans 1-2 et 1-3</w:t>
      </w:r>
    </w:p>
    <w:p w14:paraId="29AEBEE8" w14:textId="2FCCD993" w:rsidR="00912AA3" w:rsidRDefault="00912AA3" w:rsidP="00912AA3">
      <w:pPr>
        <w:ind w:left="360"/>
        <w:jc w:val="both"/>
        <w:rPr>
          <w:rFonts w:ascii="Calibri" w:hAnsi="Calibri" w:cs="Calibri"/>
          <w:sz w:val="24"/>
          <w:szCs w:val="24"/>
        </w:rPr>
      </w:pPr>
      <w:r>
        <w:rPr>
          <w:rFonts w:ascii="Calibri" w:hAnsi="Calibri" w:cs="Calibri"/>
          <w:noProof/>
          <w:sz w:val="24"/>
          <w:szCs w:val="24"/>
        </w:rPr>
        <w:drawing>
          <wp:inline distT="0" distB="0" distL="0" distR="0" wp14:anchorId="2E5D042B" wp14:editId="3BA2D7DA">
            <wp:extent cx="6000750" cy="2114550"/>
            <wp:effectExtent l="0" t="0" r="0" b="0"/>
            <wp:docPr id="49" name="Image 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ores_individus.png"/>
                    <pic:cNvPicPr/>
                  </pic:nvPicPr>
                  <pic:blipFill rotWithShape="1">
                    <a:blip r:embed="rId42"/>
                    <a:srcRect t="15333" r="2382"/>
                    <a:stretch/>
                  </pic:blipFill>
                  <pic:spPr bwMode="auto">
                    <a:xfrm>
                      <a:off x="0" y="0"/>
                      <a:ext cx="6021325" cy="2121800"/>
                    </a:xfrm>
                    <a:prstGeom prst="rect">
                      <a:avLst/>
                    </a:prstGeom>
                    <a:ln>
                      <a:noFill/>
                    </a:ln>
                    <a:extLst>
                      <a:ext uri="{53640926-AAD7-44D8-BBD7-CCE9431645EC}">
                        <a14:shadowObscured xmlns:a14="http://schemas.microsoft.com/office/drawing/2010/main"/>
                      </a:ext>
                    </a:extLst>
                  </pic:spPr>
                </pic:pic>
              </a:graphicData>
            </a:graphic>
          </wp:inline>
        </w:drawing>
      </w:r>
    </w:p>
    <w:p w14:paraId="60C3A7DA" w14:textId="15480F60" w:rsidR="00DB6D27" w:rsidRPr="00912AA3" w:rsidRDefault="00235CC9" w:rsidP="00912AA3">
      <w:pPr>
        <w:ind w:left="360"/>
        <w:jc w:val="both"/>
        <w:rPr>
          <w:rFonts w:ascii="Calibri" w:hAnsi="Calibri" w:cs="Calibri"/>
          <w:sz w:val="24"/>
          <w:szCs w:val="24"/>
        </w:rPr>
      </w:pPr>
      <w:r>
        <w:rPr>
          <w:rFonts w:ascii="Calibri" w:hAnsi="Calibri" w:cs="Calibri"/>
          <w:sz w:val="24"/>
          <w:szCs w:val="24"/>
        </w:rPr>
        <w:t xml:space="preserve">Sur cette Figure </w:t>
      </w:r>
      <w:r w:rsidR="000B1177">
        <w:rPr>
          <w:rFonts w:ascii="Calibri" w:hAnsi="Calibri" w:cs="Calibri"/>
          <w:sz w:val="24"/>
          <w:szCs w:val="24"/>
        </w:rPr>
        <w:t>21</w:t>
      </w:r>
      <w:r>
        <w:rPr>
          <w:rFonts w:ascii="Calibri" w:hAnsi="Calibri" w:cs="Calibri"/>
          <w:sz w:val="24"/>
          <w:szCs w:val="24"/>
        </w:rPr>
        <w:t>, nous remarquons qu’il n’y a pas de regroupement particulier d’individus suivant les axes considérés. Ceci soutient davantage la place prépondérante des variables dans notre étude et non des individus particuliers.</w:t>
      </w:r>
    </w:p>
    <w:p w14:paraId="02AA8518" w14:textId="77777777" w:rsidR="00570D0F" w:rsidRPr="003633C8" w:rsidRDefault="00570D0F" w:rsidP="00570D0F">
      <w:pPr>
        <w:pStyle w:val="Pardeliste"/>
        <w:numPr>
          <w:ilvl w:val="0"/>
          <w:numId w:val="32"/>
        </w:numPr>
        <w:jc w:val="both"/>
        <w:rPr>
          <w:rFonts w:ascii="Calibri" w:hAnsi="Calibri" w:cs="Calibri"/>
          <w:sz w:val="24"/>
          <w:szCs w:val="24"/>
        </w:rPr>
      </w:pPr>
      <w:r>
        <w:rPr>
          <w:rFonts w:ascii="Calibri" w:hAnsi="Calibri" w:cs="Calibri"/>
          <w:b/>
          <w:bCs/>
          <w:sz w:val="24"/>
          <w:szCs w:val="24"/>
        </w:rPr>
        <w:t>Coefficients de la régression</w:t>
      </w:r>
    </w:p>
    <w:p w14:paraId="1EED7F51" w14:textId="305EE6EA" w:rsidR="00FD2DF3" w:rsidRPr="009D510C" w:rsidRDefault="00FD2DF3" w:rsidP="009D510C">
      <w:pPr>
        <w:ind w:left="2832"/>
        <w:rPr>
          <w:rFonts w:ascii="Calibri" w:hAnsi="Calibri"/>
          <w:sz w:val="24"/>
          <w:szCs w:val="24"/>
        </w:rPr>
      </w:pPr>
      <w:r>
        <w:rPr>
          <w:noProof/>
        </w:rPr>
        <w:drawing>
          <wp:anchor distT="0" distB="0" distL="114300" distR="114300" simplePos="0" relativeHeight="251662336" behindDoc="1" locked="0" layoutInCell="1" allowOverlap="1" wp14:anchorId="183A1913" wp14:editId="46DA3C01">
            <wp:simplePos x="0" y="0"/>
            <wp:positionH relativeFrom="column">
              <wp:posOffset>2199005</wp:posOffset>
            </wp:positionH>
            <wp:positionV relativeFrom="paragraph">
              <wp:posOffset>389255</wp:posOffset>
            </wp:positionV>
            <wp:extent cx="1765300" cy="2311400"/>
            <wp:effectExtent l="0" t="0" r="6350" b="0"/>
            <wp:wrapTight wrapText="bothSides">
              <wp:wrapPolygon edited="0">
                <wp:start x="0" y="0"/>
                <wp:lineTo x="0" y="21363"/>
                <wp:lineTo x="21445" y="21363"/>
                <wp:lineTo x="21445"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670" t="57339" r="82991" b="11058"/>
                    <a:stretch/>
                  </pic:blipFill>
                  <pic:spPr bwMode="auto">
                    <a:xfrm>
                      <a:off x="0" y="0"/>
                      <a:ext cx="176530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0A39B224" wp14:editId="7A3772D0">
            <wp:simplePos x="0" y="0"/>
            <wp:positionH relativeFrom="column">
              <wp:posOffset>3964305</wp:posOffset>
            </wp:positionH>
            <wp:positionV relativeFrom="paragraph">
              <wp:posOffset>387350</wp:posOffset>
            </wp:positionV>
            <wp:extent cx="1708150" cy="2311400"/>
            <wp:effectExtent l="0" t="0" r="6350" b="0"/>
            <wp:wrapTight wrapText="bothSides">
              <wp:wrapPolygon edited="0">
                <wp:start x="0" y="0"/>
                <wp:lineTo x="0" y="21363"/>
                <wp:lineTo x="21439" y="21363"/>
                <wp:lineTo x="21439"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61" t="55850" r="82694" b="12209"/>
                    <a:stretch/>
                  </pic:blipFill>
                  <pic:spPr bwMode="auto">
                    <a:xfrm>
                      <a:off x="0" y="0"/>
                      <a:ext cx="170815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510C">
        <w:rPr>
          <w:rFonts w:ascii="Calibri" w:hAnsi="Calibri"/>
          <w:b/>
          <w:bCs/>
          <w:sz w:val="24"/>
          <w:szCs w:val="24"/>
        </w:rPr>
        <w:t>Figure 2</w:t>
      </w:r>
      <w:r w:rsidR="00D77FF6">
        <w:rPr>
          <w:rFonts w:ascii="Calibri" w:hAnsi="Calibri"/>
          <w:b/>
          <w:bCs/>
          <w:sz w:val="24"/>
          <w:szCs w:val="24"/>
        </w:rPr>
        <w:t>2</w:t>
      </w:r>
      <w:r w:rsidR="009D510C">
        <w:rPr>
          <w:rFonts w:ascii="Calibri" w:hAnsi="Calibri"/>
          <w:b/>
          <w:bCs/>
          <w:sz w:val="24"/>
          <w:szCs w:val="24"/>
        </w:rPr>
        <w:t> : Coefficients de régression</w:t>
      </w:r>
    </w:p>
    <w:p w14:paraId="18245B21" w14:textId="094A6168" w:rsidR="00FD2DF3" w:rsidRDefault="00FD2DF3" w:rsidP="00FD2DF3">
      <w:pPr>
        <w:jc w:val="both"/>
        <w:rPr>
          <w:rFonts w:ascii="Calibri" w:hAnsi="Calibri" w:cs="Calibri"/>
          <w:sz w:val="24"/>
          <w:szCs w:val="24"/>
        </w:rPr>
      </w:pPr>
      <w:r>
        <w:rPr>
          <w:noProof/>
        </w:rPr>
        <w:drawing>
          <wp:anchor distT="0" distB="0" distL="114300" distR="114300" simplePos="0" relativeHeight="251663360" behindDoc="1" locked="0" layoutInCell="1" allowOverlap="1" wp14:anchorId="519E60C3" wp14:editId="40032A86">
            <wp:simplePos x="0" y="0"/>
            <wp:positionH relativeFrom="column">
              <wp:posOffset>522605</wp:posOffset>
            </wp:positionH>
            <wp:positionV relativeFrom="paragraph">
              <wp:posOffset>52070</wp:posOffset>
            </wp:positionV>
            <wp:extent cx="1676400" cy="2311400"/>
            <wp:effectExtent l="0" t="0" r="0" b="0"/>
            <wp:wrapTight wrapText="bothSides">
              <wp:wrapPolygon edited="0">
                <wp:start x="0" y="0"/>
                <wp:lineTo x="0" y="21363"/>
                <wp:lineTo x="21355" y="21363"/>
                <wp:lineTo x="21355"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789" t="24407" r="82878" b="43563"/>
                    <a:stretch/>
                  </pic:blipFill>
                  <pic:spPr bwMode="auto">
                    <a:xfrm>
                      <a:off x="0" y="0"/>
                      <a:ext cx="167640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7119E0" w14:textId="58FA8109" w:rsidR="00FD2DF3" w:rsidRDefault="00FD2DF3" w:rsidP="00FD2DF3">
      <w:pPr>
        <w:jc w:val="both"/>
        <w:rPr>
          <w:rFonts w:ascii="Calibri" w:hAnsi="Calibri" w:cs="Calibri"/>
          <w:sz w:val="24"/>
          <w:szCs w:val="24"/>
        </w:rPr>
      </w:pPr>
    </w:p>
    <w:p w14:paraId="1D352E3B" w14:textId="1C3B5FDB" w:rsidR="00FD2DF3" w:rsidRDefault="00FD2DF3" w:rsidP="00FD2DF3">
      <w:pPr>
        <w:jc w:val="both"/>
        <w:rPr>
          <w:rFonts w:ascii="Calibri" w:hAnsi="Calibri" w:cs="Calibri"/>
          <w:sz w:val="24"/>
          <w:szCs w:val="24"/>
        </w:rPr>
      </w:pPr>
    </w:p>
    <w:p w14:paraId="2CD926E8" w14:textId="21B65DA9" w:rsidR="00FD2DF3" w:rsidRDefault="00FD2DF3" w:rsidP="00FD2DF3">
      <w:pPr>
        <w:jc w:val="both"/>
        <w:rPr>
          <w:rFonts w:ascii="Calibri" w:hAnsi="Calibri" w:cs="Calibri"/>
          <w:sz w:val="24"/>
          <w:szCs w:val="24"/>
        </w:rPr>
      </w:pPr>
    </w:p>
    <w:p w14:paraId="6C33EBE4" w14:textId="77777777" w:rsidR="00FD2DF3" w:rsidRDefault="00FD2DF3" w:rsidP="00FD2DF3">
      <w:pPr>
        <w:jc w:val="both"/>
        <w:rPr>
          <w:rFonts w:ascii="Calibri" w:hAnsi="Calibri" w:cs="Calibri"/>
          <w:sz w:val="24"/>
          <w:szCs w:val="24"/>
        </w:rPr>
      </w:pPr>
    </w:p>
    <w:p w14:paraId="3F612F2C" w14:textId="0E5B72EB" w:rsidR="00FD2DF3" w:rsidRDefault="00FD2DF3" w:rsidP="00FD2DF3">
      <w:pPr>
        <w:jc w:val="both"/>
        <w:rPr>
          <w:rFonts w:ascii="Calibri" w:hAnsi="Calibri" w:cs="Calibri"/>
          <w:sz w:val="24"/>
          <w:szCs w:val="24"/>
        </w:rPr>
      </w:pPr>
    </w:p>
    <w:p w14:paraId="6554633B" w14:textId="716FC1AC" w:rsidR="00FD2DF3" w:rsidRDefault="00FD2DF3" w:rsidP="00FD2DF3">
      <w:pPr>
        <w:jc w:val="both"/>
        <w:rPr>
          <w:rFonts w:ascii="Calibri" w:hAnsi="Calibri" w:cs="Calibri"/>
          <w:sz w:val="24"/>
          <w:szCs w:val="24"/>
        </w:rPr>
      </w:pPr>
    </w:p>
    <w:p w14:paraId="6B586094" w14:textId="387DF6D1" w:rsidR="004273A4" w:rsidRDefault="004273A4" w:rsidP="00FD2DF3">
      <w:pPr>
        <w:jc w:val="both"/>
        <w:rPr>
          <w:rFonts w:ascii="Calibri" w:hAnsi="Calibri" w:cs="Calibri"/>
          <w:sz w:val="24"/>
          <w:szCs w:val="24"/>
        </w:rPr>
      </w:pPr>
    </w:p>
    <w:p w14:paraId="69990F4B" w14:textId="135AA633" w:rsidR="00FD2DF3" w:rsidRPr="00FD2DF3" w:rsidRDefault="004273A4" w:rsidP="00FD2DF3">
      <w:pPr>
        <w:jc w:val="both"/>
        <w:rPr>
          <w:rFonts w:ascii="Calibri" w:hAnsi="Calibri" w:cs="Calibri"/>
          <w:sz w:val="24"/>
          <w:szCs w:val="24"/>
        </w:rPr>
      </w:pPr>
      <w:r>
        <w:rPr>
          <w:rFonts w:ascii="Calibri" w:hAnsi="Calibri" w:cs="Calibri"/>
          <w:sz w:val="24"/>
          <w:szCs w:val="24"/>
        </w:rPr>
        <w:t>Les coefficients de régression donnent l’impact de chaque variable sur la réponse. Sur la figure ci-dessus, nous constatons qu</w:t>
      </w:r>
      <w:r w:rsidR="00E414D7">
        <w:rPr>
          <w:rFonts w:ascii="Calibri" w:hAnsi="Calibri" w:cs="Calibri"/>
          <w:sz w:val="24"/>
          <w:szCs w:val="24"/>
        </w:rPr>
        <w:t xml:space="preserve">’en gardant la première composante uniquement, </w:t>
      </w:r>
      <w:r w:rsidR="00DA45B9">
        <w:rPr>
          <w:rFonts w:ascii="Calibri" w:hAnsi="Calibri" w:cs="Calibri"/>
          <w:sz w:val="24"/>
          <w:szCs w:val="24"/>
        </w:rPr>
        <w:t xml:space="preserve">les variables GOOD_HEALTH, LIFE_EXP FINANC_DEV et log(GNI) sont celles qui impactent le plus la réponse </w:t>
      </w:r>
      <w:r w:rsidR="00DA45B9">
        <w:rPr>
          <w:rFonts w:ascii="Calibri" w:hAnsi="Calibri" w:cs="Calibri"/>
          <w:sz w:val="24"/>
          <w:szCs w:val="24"/>
        </w:rPr>
        <w:lastRenderedPageBreak/>
        <w:t xml:space="preserve">positivement. Si on jette un coup d’œil à ce qui se passerait si on garde trois composantes par exemple, l’on observe l’importance grandissante des variables FINANC_DEV, log(GNI) et </w:t>
      </w:r>
      <w:r w:rsidR="00724381">
        <w:rPr>
          <w:rFonts w:ascii="Calibri" w:hAnsi="Calibri" w:cs="Calibri"/>
          <w:sz w:val="24"/>
          <w:szCs w:val="24"/>
        </w:rPr>
        <w:t xml:space="preserve">GOOD_HEALTH. Signalons aussi l’impact négatif des variables INFLATION et YOUNG_DEP comme nous l’avions supposé </w:t>
      </w:r>
      <w:r w:rsidR="00A52323">
        <w:rPr>
          <w:rFonts w:ascii="Calibri" w:hAnsi="Calibri" w:cs="Calibri"/>
          <w:sz w:val="24"/>
          <w:szCs w:val="24"/>
        </w:rPr>
        <w:t xml:space="preserve">au début </w:t>
      </w:r>
      <w:r w:rsidR="00724381">
        <w:rPr>
          <w:rFonts w:ascii="Calibri" w:hAnsi="Calibri" w:cs="Calibri"/>
          <w:sz w:val="24"/>
          <w:szCs w:val="24"/>
        </w:rPr>
        <w:t>de ce travail.</w:t>
      </w:r>
    </w:p>
    <w:p w14:paraId="014D044C" w14:textId="77777777" w:rsidR="00570D0F" w:rsidRPr="00570D0F" w:rsidRDefault="00570D0F" w:rsidP="00570D0F">
      <w:pPr>
        <w:pStyle w:val="Pardeliste"/>
        <w:jc w:val="both"/>
        <w:rPr>
          <w:rFonts w:ascii="Calibri" w:hAnsi="Calibri" w:cs="Calibri"/>
          <w:sz w:val="24"/>
          <w:szCs w:val="24"/>
        </w:rPr>
      </w:pPr>
    </w:p>
    <w:p w14:paraId="00833F71" w14:textId="27C31017" w:rsidR="003633C8" w:rsidRPr="00C935A5" w:rsidRDefault="003633C8" w:rsidP="003633C8">
      <w:pPr>
        <w:pStyle w:val="Pardeliste"/>
        <w:numPr>
          <w:ilvl w:val="0"/>
          <w:numId w:val="32"/>
        </w:numPr>
        <w:jc w:val="both"/>
        <w:rPr>
          <w:rFonts w:ascii="Calibri" w:hAnsi="Calibri" w:cs="Calibri"/>
          <w:sz w:val="24"/>
          <w:szCs w:val="24"/>
        </w:rPr>
      </w:pPr>
      <w:r>
        <w:rPr>
          <w:rFonts w:ascii="Calibri" w:hAnsi="Calibri" w:cs="Calibri"/>
          <w:b/>
          <w:bCs/>
          <w:sz w:val="24"/>
          <w:szCs w:val="24"/>
        </w:rPr>
        <w:t>Prédictions</w:t>
      </w:r>
    </w:p>
    <w:p w14:paraId="1640292F" w14:textId="0BB675F4" w:rsidR="00956DE0" w:rsidRPr="00956DE0" w:rsidRDefault="00956DE0" w:rsidP="00BA0D18">
      <w:pPr>
        <w:ind w:left="1416"/>
        <w:jc w:val="both"/>
        <w:rPr>
          <w:rFonts w:ascii="Calibri" w:hAnsi="Calibri" w:cs="Calibri"/>
          <w:b/>
          <w:bCs/>
          <w:sz w:val="24"/>
          <w:szCs w:val="24"/>
        </w:rPr>
      </w:pPr>
      <w:r>
        <w:rPr>
          <w:rFonts w:ascii="Calibri" w:hAnsi="Calibri" w:cs="Calibri"/>
          <w:b/>
          <w:bCs/>
          <w:sz w:val="24"/>
          <w:szCs w:val="24"/>
        </w:rPr>
        <w:t>Figure 2</w:t>
      </w:r>
      <w:r w:rsidR="006446F4">
        <w:rPr>
          <w:rFonts w:ascii="Calibri" w:hAnsi="Calibri" w:cs="Calibri"/>
          <w:b/>
          <w:bCs/>
          <w:sz w:val="24"/>
          <w:szCs w:val="24"/>
        </w:rPr>
        <w:t>3</w:t>
      </w:r>
      <w:r>
        <w:rPr>
          <w:rFonts w:ascii="Calibri" w:hAnsi="Calibri" w:cs="Calibri"/>
          <w:b/>
          <w:bCs/>
          <w:sz w:val="24"/>
          <w:szCs w:val="24"/>
        </w:rPr>
        <w:t xml:space="preserve"> : graphiques de prédictions (11 </w:t>
      </w:r>
      <w:proofErr w:type="spellStart"/>
      <w:r>
        <w:rPr>
          <w:rFonts w:ascii="Calibri" w:hAnsi="Calibri" w:cs="Calibri"/>
          <w:b/>
          <w:bCs/>
          <w:sz w:val="24"/>
          <w:szCs w:val="24"/>
        </w:rPr>
        <w:t>comp</w:t>
      </w:r>
      <w:proofErr w:type="spellEnd"/>
      <w:r>
        <w:rPr>
          <w:rFonts w:ascii="Calibri" w:hAnsi="Calibri" w:cs="Calibri"/>
          <w:b/>
          <w:bCs/>
          <w:sz w:val="24"/>
          <w:szCs w:val="24"/>
        </w:rPr>
        <w:t xml:space="preserve"> vs 1 </w:t>
      </w:r>
      <w:proofErr w:type="spellStart"/>
      <w:r>
        <w:rPr>
          <w:rFonts w:ascii="Calibri" w:hAnsi="Calibri" w:cs="Calibri"/>
          <w:b/>
          <w:bCs/>
          <w:sz w:val="24"/>
          <w:szCs w:val="24"/>
        </w:rPr>
        <w:t>comp</w:t>
      </w:r>
      <w:proofErr w:type="spellEnd"/>
      <w:r>
        <w:rPr>
          <w:rFonts w:ascii="Calibri" w:hAnsi="Calibri" w:cs="Calibri"/>
          <w:b/>
          <w:bCs/>
          <w:sz w:val="24"/>
          <w:szCs w:val="24"/>
        </w:rPr>
        <w:t>)</w:t>
      </w:r>
    </w:p>
    <w:p w14:paraId="3EADB668" w14:textId="2AC6BB05" w:rsidR="00D2762D" w:rsidRDefault="00956DE0" w:rsidP="00BA0D18">
      <w:pPr>
        <w:jc w:val="both"/>
        <w:rPr>
          <w:rFonts w:ascii="Calibri" w:hAnsi="Calibri" w:cs="Calibri"/>
          <w:sz w:val="24"/>
          <w:szCs w:val="24"/>
        </w:rPr>
      </w:pPr>
      <w:r>
        <w:rPr>
          <w:rFonts w:ascii="Calibri" w:hAnsi="Calibri" w:cs="Calibri"/>
          <w:noProof/>
          <w:sz w:val="24"/>
          <w:szCs w:val="24"/>
        </w:rPr>
        <w:drawing>
          <wp:inline distT="0" distB="0" distL="0" distR="0" wp14:anchorId="627FA433" wp14:editId="55B5E807">
            <wp:extent cx="5756910" cy="2112010"/>
            <wp:effectExtent l="0" t="0" r="0" b="2540"/>
            <wp:docPr id="50" name="Image 5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ediction_1vs11.png"/>
                    <pic:cNvPicPr/>
                  </pic:nvPicPr>
                  <pic:blipFill>
                    <a:blip r:embed="rId45"/>
                    <a:stretch>
                      <a:fillRect/>
                    </a:stretch>
                  </pic:blipFill>
                  <pic:spPr>
                    <a:xfrm>
                      <a:off x="0" y="0"/>
                      <a:ext cx="5756910" cy="2112010"/>
                    </a:xfrm>
                    <a:prstGeom prst="rect">
                      <a:avLst/>
                    </a:prstGeom>
                  </pic:spPr>
                </pic:pic>
              </a:graphicData>
            </a:graphic>
          </wp:inline>
        </w:drawing>
      </w:r>
    </w:p>
    <w:p w14:paraId="5DBCCD14" w14:textId="66C3C5A7" w:rsidR="003E42FC" w:rsidRPr="00026F37" w:rsidRDefault="006D6CAE" w:rsidP="00BC2F98">
      <w:pPr>
        <w:jc w:val="both"/>
        <w:rPr>
          <w:rFonts w:ascii="Calibri" w:hAnsi="Calibri" w:cs="Calibri"/>
          <w:sz w:val="24"/>
          <w:szCs w:val="24"/>
        </w:rPr>
      </w:pPr>
      <w:r>
        <w:rPr>
          <w:rFonts w:ascii="Calibri" w:hAnsi="Calibri" w:cs="Calibri"/>
          <w:sz w:val="24"/>
          <w:szCs w:val="24"/>
        </w:rPr>
        <w:t>Sur la figure ci-dessus des valeurs prédites (en gardant les deux premiers coefficients), on remarque que la prédiction basée sur une seule composante n’est pas si moins bonne que celle utilisant toutes les composantes.</w:t>
      </w:r>
      <w:r w:rsidR="000254C4">
        <w:rPr>
          <w:rFonts w:ascii="Calibri" w:hAnsi="Calibri" w:cs="Calibri"/>
          <w:sz w:val="24"/>
          <w:szCs w:val="24"/>
        </w:rPr>
        <w:t xml:space="preserve"> Et elle semble meilleure que celle de la PCR en termes de dispersion. En outre, avec deux composantes, la PLS explique une variabilité de la variable dépendante légèrement supérieure à celle expliquée par 3 composantes pour la PCR comme vu précédemment.</w:t>
      </w:r>
    </w:p>
    <w:p w14:paraId="3DD1B71D" w14:textId="77777777" w:rsidR="003E42FC" w:rsidRPr="008D0D98" w:rsidRDefault="003E42FC" w:rsidP="003E42FC"/>
    <w:p w14:paraId="4C251B65" w14:textId="4698CED4" w:rsidR="0044273F" w:rsidRDefault="0044273F" w:rsidP="001F004B">
      <w:pPr>
        <w:spacing w:line="360" w:lineRule="auto"/>
        <w:jc w:val="both"/>
        <w:rPr>
          <w:rFonts w:ascii="Calibri" w:hAnsi="Calibri" w:cs="Calibri"/>
          <w:sz w:val="24"/>
          <w:szCs w:val="24"/>
        </w:rPr>
      </w:pPr>
    </w:p>
    <w:p w14:paraId="08A1F5D9" w14:textId="6FD368F9" w:rsidR="0044273F" w:rsidRDefault="0044273F" w:rsidP="0044273F">
      <w:pPr>
        <w:pStyle w:val="Titre1"/>
      </w:pPr>
      <w:r>
        <w:t>comparaison entre les modèles</w:t>
      </w:r>
      <w:r w:rsidR="00F859F2">
        <w:t xml:space="preserve"> et choix du modele</w:t>
      </w:r>
    </w:p>
    <w:p w14:paraId="7D807653" w14:textId="444859BE" w:rsidR="0044273F" w:rsidRDefault="0044273F" w:rsidP="001F004B">
      <w:pPr>
        <w:spacing w:line="360" w:lineRule="auto"/>
        <w:jc w:val="both"/>
        <w:rPr>
          <w:rFonts w:ascii="Calibri" w:hAnsi="Calibri" w:cs="Calibri"/>
          <w:sz w:val="24"/>
          <w:szCs w:val="24"/>
        </w:rPr>
      </w:pPr>
    </w:p>
    <w:p w14:paraId="37FE1F56" w14:textId="22CA73DD" w:rsidR="0044273F" w:rsidRPr="00EE5013" w:rsidRDefault="00735AD1" w:rsidP="0044273F">
      <w:pPr>
        <w:pStyle w:val="Titre"/>
      </w:pPr>
      <w:r>
        <w:t>VI</w:t>
      </w:r>
      <w:r w:rsidR="0044273F">
        <w:t xml:space="preserve">- </w:t>
      </w:r>
      <w:commentRangeStart w:id="12"/>
      <w:r w:rsidR="0044273F">
        <w:t>CONCLUSION</w:t>
      </w:r>
      <w:commentRangeEnd w:id="12"/>
      <w:r w:rsidR="00CC3030">
        <w:rPr>
          <w:rStyle w:val="Marquedecommentaire"/>
          <w:caps w:val="0"/>
          <w:color w:val="auto"/>
          <w:spacing w:val="0"/>
          <w:kern w:val="0"/>
        </w:rPr>
        <w:commentReference w:id="12"/>
      </w:r>
    </w:p>
    <w:p w14:paraId="26A7B726" w14:textId="41F6278F" w:rsidR="0044273F" w:rsidRDefault="0044273F" w:rsidP="001F004B">
      <w:pPr>
        <w:spacing w:line="360" w:lineRule="auto"/>
        <w:jc w:val="both"/>
        <w:rPr>
          <w:rFonts w:ascii="Calibri" w:hAnsi="Calibri" w:cs="Calibri"/>
          <w:sz w:val="24"/>
          <w:szCs w:val="24"/>
        </w:rPr>
      </w:pPr>
    </w:p>
    <w:p w14:paraId="1B58726B" w14:textId="2B2A21B4" w:rsidR="00735AD1" w:rsidRDefault="00735AD1" w:rsidP="001F004B">
      <w:pPr>
        <w:spacing w:line="360" w:lineRule="auto"/>
        <w:jc w:val="both"/>
        <w:rPr>
          <w:rFonts w:ascii="Calibri" w:hAnsi="Calibri" w:cs="Calibri"/>
          <w:sz w:val="24"/>
          <w:szCs w:val="24"/>
        </w:rPr>
      </w:pPr>
    </w:p>
    <w:p w14:paraId="0A5BBE07" w14:textId="7C95B887" w:rsidR="00735AD1" w:rsidRDefault="00735AD1" w:rsidP="001F004B">
      <w:pPr>
        <w:spacing w:line="360" w:lineRule="auto"/>
        <w:jc w:val="both"/>
        <w:rPr>
          <w:rFonts w:ascii="Calibri" w:hAnsi="Calibri" w:cs="Calibri"/>
          <w:sz w:val="24"/>
          <w:szCs w:val="24"/>
        </w:rPr>
      </w:pPr>
    </w:p>
    <w:p w14:paraId="16D516C5" w14:textId="07D743A2" w:rsidR="00735AD1" w:rsidRDefault="00735AD1">
      <w:pPr>
        <w:rPr>
          <w:rFonts w:ascii="Calibri" w:hAnsi="Calibri" w:cs="Calibri"/>
          <w:sz w:val="24"/>
          <w:szCs w:val="24"/>
        </w:rPr>
      </w:pPr>
      <w:r>
        <w:rPr>
          <w:rFonts w:ascii="Calibri" w:hAnsi="Calibri" w:cs="Calibri"/>
          <w:sz w:val="24"/>
          <w:szCs w:val="24"/>
        </w:rPr>
        <w:br w:type="page"/>
      </w:r>
    </w:p>
    <w:p w14:paraId="07DC6125" w14:textId="717B547A" w:rsidR="00735AD1" w:rsidRDefault="00735AD1" w:rsidP="00735AD1">
      <w:pPr>
        <w:pStyle w:val="Titre"/>
      </w:pPr>
      <w:r>
        <w:lastRenderedPageBreak/>
        <w:t>VIi- bibliographie</w:t>
      </w:r>
    </w:p>
    <w:p w14:paraId="2364D2BE" w14:textId="6DF597C4" w:rsidR="00735AD1" w:rsidRDefault="00735AD1">
      <w:r>
        <w:br w:type="page"/>
      </w:r>
    </w:p>
    <w:p w14:paraId="0FAABEFB" w14:textId="313D2319" w:rsidR="00735AD1" w:rsidRDefault="00735AD1" w:rsidP="00735AD1">
      <w:pPr>
        <w:pStyle w:val="Titre"/>
      </w:pPr>
      <w:r>
        <w:lastRenderedPageBreak/>
        <w:t>VIii- ANNEXE</w:t>
      </w:r>
    </w:p>
    <w:p w14:paraId="4B32555C" w14:textId="77777777" w:rsidR="00735AD1" w:rsidRDefault="00735AD1" w:rsidP="00735AD1">
      <w:pPr>
        <w:pStyle w:val="Pardeliste"/>
        <w:numPr>
          <w:ilvl w:val="0"/>
          <w:numId w:val="31"/>
        </w:numPr>
        <w:spacing w:before="0" w:after="0" w:line="240" w:lineRule="auto"/>
        <w:rPr>
          <w:lang w:val="fr-CA"/>
        </w:rPr>
      </w:pPr>
      <w:r w:rsidRPr="00EA0E16">
        <w:rPr>
          <w:lang w:val="fr-CA"/>
        </w:rPr>
        <w:t>B</w:t>
      </w:r>
      <w:r>
        <w:rPr>
          <w:lang w:val="fr-CA"/>
        </w:rPr>
        <w:t>oites à moustache de toutes les variables explicatives :</w:t>
      </w:r>
    </w:p>
    <w:p w14:paraId="6501903F" w14:textId="77777777" w:rsidR="00735AD1" w:rsidRDefault="00735AD1" w:rsidP="00735AD1">
      <w:pPr>
        <w:pStyle w:val="Pardeliste"/>
        <w:rPr>
          <w:lang w:val="fr-CA"/>
        </w:rPr>
      </w:pPr>
      <w:r w:rsidRPr="00EA0E16">
        <w:rPr>
          <w:noProof/>
        </w:rPr>
        <w:drawing>
          <wp:inline distT="0" distB="0" distL="0" distR="0" wp14:anchorId="5859CABA" wp14:editId="07C31E69">
            <wp:extent cx="5756910" cy="2353945"/>
            <wp:effectExtent l="0" t="0" r="0" b="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6910" cy="2353945"/>
                    </a:xfrm>
                    <a:prstGeom prst="rect">
                      <a:avLst/>
                    </a:prstGeom>
                  </pic:spPr>
                </pic:pic>
              </a:graphicData>
            </a:graphic>
          </wp:inline>
        </w:drawing>
      </w:r>
    </w:p>
    <w:p w14:paraId="0807BB53" w14:textId="77777777" w:rsidR="00735AD1" w:rsidRDefault="00735AD1" w:rsidP="00735AD1">
      <w:pPr>
        <w:pStyle w:val="Pardeliste"/>
        <w:rPr>
          <w:lang w:val="fr-CA"/>
        </w:rPr>
      </w:pPr>
    </w:p>
    <w:p w14:paraId="2BAA0AFD" w14:textId="77777777" w:rsidR="00735AD1" w:rsidRDefault="00735AD1" w:rsidP="00735AD1">
      <w:pPr>
        <w:pStyle w:val="Pardeliste"/>
        <w:numPr>
          <w:ilvl w:val="0"/>
          <w:numId w:val="31"/>
        </w:numPr>
        <w:spacing w:before="0" w:after="0" w:line="240" w:lineRule="auto"/>
        <w:rPr>
          <w:lang w:val="fr-CA"/>
        </w:rPr>
      </w:pPr>
      <w:r>
        <w:rPr>
          <w:lang w:val="fr-CA"/>
        </w:rPr>
        <w:t>Test de Spearman : Tableau de corrélation</w:t>
      </w:r>
    </w:p>
    <w:p w14:paraId="3574495A" w14:textId="77777777" w:rsidR="00735AD1" w:rsidRDefault="00735AD1" w:rsidP="00735AD1">
      <w:pPr>
        <w:pStyle w:val="Pardeliste"/>
        <w:rPr>
          <w:lang w:val="fr-CA"/>
        </w:rPr>
      </w:pPr>
    </w:p>
    <w:p w14:paraId="612CC799" w14:textId="4FA7C959" w:rsidR="00735AD1" w:rsidRDefault="00735AD1" w:rsidP="00735AD1">
      <w:pPr>
        <w:pStyle w:val="Pardeliste"/>
        <w:rPr>
          <w:lang w:val="fr-CA"/>
        </w:rPr>
      </w:pPr>
      <w:r w:rsidRPr="00FF3CF9">
        <w:rPr>
          <w:noProof/>
        </w:rPr>
        <w:drawing>
          <wp:inline distT="0" distB="0" distL="0" distR="0" wp14:anchorId="637257A4" wp14:editId="74467FF5">
            <wp:extent cx="5879716" cy="5229225"/>
            <wp:effectExtent l="0" t="0" r="635" b="317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12557" cy="5258433"/>
                    </a:xfrm>
                    <a:prstGeom prst="rect">
                      <a:avLst/>
                    </a:prstGeom>
                  </pic:spPr>
                </pic:pic>
              </a:graphicData>
            </a:graphic>
          </wp:inline>
        </w:drawing>
      </w:r>
    </w:p>
    <w:p w14:paraId="0DF21A38" w14:textId="77777777" w:rsidR="00735AD1" w:rsidRDefault="00735AD1" w:rsidP="00735AD1">
      <w:pPr>
        <w:pStyle w:val="Pardeliste"/>
        <w:numPr>
          <w:ilvl w:val="0"/>
          <w:numId w:val="31"/>
        </w:numPr>
        <w:spacing w:before="0" w:after="0" w:line="240" w:lineRule="auto"/>
        <w:rPr>
          <w:lang w:val="fr-CA"/>
        </w:rPr>
      </w:pPr>
      <w:r>
        <w:rPr>
          <w:lang w:val="fr-CA"/>
        </w:rPr>
        <w:lastRenderedPageBreak/>
        <w:t>Nuage de points (Relations entre la variable expliquée et certaines variables explicatives) :</w:t>
      </w:r>
    </w:p>
    <w:p w14:paraId="1BE47D75" w14:textId="77777777" w:rsidR="00735AD1" w:rsidRDefault="00735AD1" w:rsidP="00735AD1">
      <w:pPr>
        <w:ind w:left="360"/>
        <w:rPr>
          <w:noProof/>
        </w:rPr>
      </w:pPr>
      <w:r w:rsidRPr="009D1975">
        <w:rPr>
          <w:noProof/>
        </w:rPr>
        <w:drawing>
          <wp:inline distT="0" distB="0" distL="0" distR="0" wp14:anchorId="71DE54C2" wp14:editId="7966952D">
            <wp:extent cx="2712378" cy="2394351"/>
            <wp:effectExtent l="0" t="0" r="5715" b="6350"/>
            <wp:docPr id="26" name="Image 2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1800" cy="2464461"/>
                    </a:xfrm>
                    <a:prstGeom prst="rect">
                      <a:avLst/>
                    </a:prstGeom>
                  </pic:spPr>
                </pic:pic>
              </a:graphicData>
            </a:graphic>
          </wp:inline>
        </w:drawing>
      </w:r>
      <w:r w:rsidRPr="005A0C17">
        <w:rPr>
          <w:noProof/>
        </w:rPr>
        <w:t xml:space="preserve"> </w:t>
      </w:r>
      <w:r w:rsidRPr="005A0C17">
        <w:rPr>
          <w:noProof/>
        </w:rPr>
        <w:drawing>
          <wp:inline distT="0" distB="0" distL="0" distR="0" wp14:anchorId="6F75E58B" wp14:editId="18F3EBA0">
            <wp:extent cx="2722652" cy="2345158"/>
            <wp:effectExtent l="0" t="0" r="0" b="4445"/>
            <wp:docPr id="27" name="Image 2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8654" cy="2393396"/>
                    </a:xfrm>
                    <a:prstGeom prst="rect">
                      <a:avLst/>
                    </a:prstGeom>
                  </pic:spPr>
                </pic:pic>
              </a:graphicData>
            </a:graphic>
          </wp:inline>
        </w:drawing>
      </w:r>
      <w:r w:rsidRPr="008A16E1">
        <w:rPr>
          <w:noProof/>
        </w:rPr>
        <w:t xml:space="preserve"> </w:t>
      </w:r>
      <w:r w:rsidRPr="008A16E1">
        <w:rPr>
          <w:noProof/>
        </w:rPr>
        <w:drawing>
          <wp:inline distT="0" distB="0" distL="0" distR="0" wp14:anchorId="60A322C7" wp14:editId="6D7A1B56">
            <wp:extent cx="2795898" cy="2250041"/>
            <wp:effectExtent l="0" t="0" r="0" b="0"/>
            <wp:docPr id="30" name="Image 3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6802" cy="2299054"/>
                    </a:xfrm>
                    <a:prstGeom prst="rect">
                      <a:avLst/>
                    </a:prstGeom>
                  </pic:spPr>
                </pic:pic>
              </a:graphicData>
            </a:graphic>
          </wp:inline>
        </w:drawing>
      </w:r>
      <w:r w:rsidRPr="008A16E1">
        <w:rPr>
          <w:noProof/>
        </w:rPr>
        <w:t xml:space="preserve"> </w:t>
      </w:r>
      <w:r w:rsidRPr="008A16E1">
        <w:rPr>
          <w:noProof/>
        </w:rPr>
        <w:drawing>
          <wp:inline distT="0" distB="0" distL="0" distR="0" wp14:anchorId="0077936E" wp14:editId="065F86B5">
            <wp:extent cx="2532037" cy="2024009"/>
            <wp:effectExtent l="0" t="0" r="0" b="0"/>
            <wp:docPr id="31" name="Image 3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9554" cy="2061992"/>
                    </a:xfrm>
                    <a:prstGeom prst="rect">
                      <a:avLst/>
                    </a:prstGeom>
                  </pic:spPr>
                </pic:pic>
              </a:graphicData>
            </a:graphic>
          </wp:inline>
        </w:drawing>
      </w:r>
    </w:p>
    <w:p w14:paraId="27ADC44D" w14:textId="77777777" w:rsidR="00735AD1" w:rsidRDefault="00735AD1" w:rsidP="00735AD1">
      <w:pPr>
        <w:ind w:left="360"/>
        <w:rPr>
          <w:noProof/>
        </w:rPr>
      </w:pPr>
    </w:p>
    <w:p w14:paraId="50508CCC" w14:textId="77777777" w:rsidR="00735AD1" w:rsidRDefault="00735AD1" w:rsidP="00735AD1">
      <w:pPr>
        <w:ind w:left="360"/>
        <w:rPr>
          <w:lang w:val="fr-CA"/>
        </w:rPr>
      </w:pPr>
      <w:r w:rsidRPr="008A16E1">
        <w:rPr>
          <w:noProof/>
        </w:rPr>
        <w:drawing>
          <wp:inline distT="0" distB="0" distL="0" distR="0" wp14:anchorId="19BF7386" wp14:editId="60BF8944">
            <wp:extent cx="2889527" cy="231168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3063" cy="2322514"/>
                    </a:xfrm>
                    <a:prstGeom prst="rect">
                      <a:avLst/>
                    </a:prstGeom>
                  </pic:spPr>
                </pic:pic>
              </a:graphicData>
            </a:graphic>
          </wp:inline>
        </w:drawing>
      </w:r>
    </w:p>
    <w:p w14:paraId="3D364B3F" w14:textId="77777777" w:rsidR="00735AD1" w:rsidRDefault="00735AD1" w:rsidP="00735AD1">
      <w:pPr>
        <w:ind w:left="360"/>
        <w:rPr>
          <w:lang w:val="fr-CA"/>
        </w:rPr>
      </w:pPr>
    </w:p>
    <w:p w14:paraId="5A586B4C" w14:textId="77777777" w:rsidR="00735AD1" w:rsidRDefault="00735AD1" w:rsidP="00735AD1">
      <w:pPr>
        <w:rPr>
          <w:lang w:val="fr-CA"/>
        </w:rPr>
      </w:pPr>
    </w:p>
    <w:p w14:paraId="0D192D16" w14:textId="77777777" w:rsidR="00735AD1" w:rsidRDefault="00735AD1" w:rsidP="00735AD1">
      <w:pPr>
        <w:ind w:left="360"/>
        <w:rPr>
          <w:lang w:val="fr-CA"/>
        </w:rPr>
      </w:pPr>
    </w:p>
    <w:p w14:paraId="19E35CBE" w14:textId="77777777" w:rsidR="00735AD1" w:rsidRDefault="00735AD1" w:rsidP="00735AD1">
      <w:pPr>
        <w:pStyle w:val="Pardeliste"/>
        <w:numPr>
          <w:ilvl w:val="0"/>
          <w:numId w:val="31"/>
        </w:numPr>
        <w:spacing w:before="0" w:after="0" w:line="240" w:lineRule="auto"/>
        <w:rPr>
          <w:lang w:val="fr-CA"/>
        </w:rPr>
      </w:pPr>
      <w:r>
        <w:rPr>
          <w:lang w:val="fr-CA"/>
        </w:rPr>
        <w:lastRenderedPageBreak/>
        <w:t>Nuage de points (Relations entre certaines variables explicatives) :</w:t>
      </w:r>
    </w:p>
    <w:p w14:paraId="42699DE5" w14:textId="77777777" w:rsidR="00735AD1" w:rsidRDefault="00735AD1" w:rsidP="00735AD1">
      <w:pPr>
        <w:pStyle w:val="Pardeliste"/>
        <w:rPr>
          <w:lang w:val="fr-CA"/>
        </w:rPr>
      </w:pPr>
    </w:p>
    <w:p w14:paraId="68DB2EDC" w14:textId="77777777" w:rsidR="00735AD1" w:rsidRDefault="00735AD1" w:rsidP="00735AD1">
      <w:pPr>
        <w:ind w:left="360"/>
        <w:rPr>
          <w:noProof/>
        </w:rPr>
      </w:pPr>
      <w:r w:rsidRPr="008A16E1">
        <w:rPr>
          <w:noProof/>
        </w:rPr>
        <w:drawing>
          <wp:inline distT="0" distB="0" distL="0" distR="0" wp14:anchorId="2F01EF5F" wp14:editId="7848CA41">
            <wp:extent cx="2828488" cy="2239766"/>
            <wp:effectExtent l="0" t="0" r="3810" b="0"/>
            <wp:docPr id="33" name="Image 3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0846" cy="2249552"/>
                    </a:xfrm>
                    <a:prstGeom prst="rect">
                      <a:avLst/>
                    </a:prstGeom>
                  </pic:spPr>
                </pic:pic>
              </a:graphicData>
            </a:graphic>
          </wp:inline>
        </w:drawing>
      </w:r>
      <w:r w:rsidRPr="00083E4C">
        <w:rPr>
          <w:noProof/>
        </w:rPr>
        <w:t xml:space="preserve"> </w:t>
      </w:r>
      <w:r w:rsidRPr="00083E4C">
        <w:rPr>
          <w:noProof/>
        </w:rPr>
        <w:drawing>
          <wp:inline distT="0" distB="0" distL="0" distR="0" wp14:anchorId="1B84090A" wp14:editId="335B8DFD">
            <wp:extent cx="2640624" cy="2137025"/>
            <wp:effectExtent l="0" t="0" r="127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69458" cy="2160360"/>
                    </a:xfrm>
                    <a:prstGeom prst="rect">
                      <a:avLst/>
                    </a:prstGeom>
                  </pic:spPr>
                </pic:pic>
              </a:graphicData>
            </a:graphic>
          </wp:inline>
        </w:drawing>
      </w:r>
    </w:p>
    <w:p w14:paraId="3BA19181" w14:textId="77777777" w:rsidR="00735AD1" w:rsidRDefault="00735AD1" w:rsidP="00735AD1">
      <w:pPr>
        <w:ind w:left="360"/>
        <w:rPr>
          <w:lang w:val="fr-CA"/>
        </w:rPr>
      </w:pPr>
      <w:r w:rsidRPr="00804A22">
        <w:rPr>
          <w:noProof/>
        </w:rPr>
        <w:drawing>
          <wp:inline distT="0" distB="0" distL="0" distR="0" wp14:anchorId="5A62F614" wp14:editId="21874EEF">
            <wp:extent cx="2404225" cy="2034283"/>
            <wp:effectExtent l="0" t="0" r="0" b="0"/>
            <wp:docPr id="35" name="Image 35"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7041" cy="2053589"/>
                    </a:xfrm>
                    <a:prstGeom prst="rect">
                      <a:avLst/>
                    </a:prstGeom>
                  </pic:spPr>
                </pic:pic>
              </a:graphicData>
            </a:graphic>
          </wp:inline>
        </w:drawing>
      </w:r>
    </w:p>
    <w:p w14:paraId="4057C4B3" w14:textId="77777777" w:rsidR="00735AD1" w:rsidRDefault="00735AD1" w:rsidP="00735AD1">
      <w:pPr>
        <w:ind w:left="360"/>
        <w:rPr>
          <w:lang w:val="fr-CA"/>
        </w:rPr>
      </w:pPr>
    </w:p>
    <w:p w14:paraId="0221E1C5" w14:textId="77777777" w:rsidR="00735AD1" w:rsidRDefault="00735AD1" w:rsidP="00735AD1">
      <w:pPr>
        <w:pStyle w:val="Pardeliste"/>
        <w:numPr>
          <w:ilvl w:val="0"/>
          <w:numId w:val="31"/>
        </w:numPr>
        <w:spacing w:before="0" w:after="0" w:line="240" w:lineRule="auto"/>
        <w:rPr>
          <w:lang w:val="fr-CA"/>
        </w:rPr>
      </w:pPr>
      <w:r>
        <w:rPr>
          <w:lang w:val="fr-CA"/>
        </w:rPr>
        <w:t>Tableau des valeurs propres</w:t>
      </w:r>
    </w:p>
    <w:p w14:paraId="68DEF4C4" w14:textId="77777777" w:rsidR="00735AD1" w:rsidRDefault="00735AD1" w:rsidP="00735AD1">
      <w:pPr>
        <w:pStyle w:val="Pardeliste"/>
        <w:rPr>
          <w:lang w:val="fr-CA"/>
        </w:rPr>
      </w:pPr>
      <w:r w:rsidRPr="0071436F">
        <w:rPr>
          <w:rFonts w:ascii="Calibri" w:hAnsi="Calibri" w:cs="Calibri"/>
          <w:noProof/>
        </w:rPr>
        <w:drawing>
          <wp:inline distT="0" distB="0" distL="0" distR="0" wp14:anchorId="5EEBEF5A" wp14:editId="1C4A494E">
            <wp:extent cx="5431838" cy="1746504"/>
            <wp:effectExtent l="0" t="0" r="381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52527" cy="1817462"/>
                    </a:xfrm>
                    <a:prstGeom prst="rect">
                      <a:avLst/>
                    </a:prstGeom>
                  </pic:spPr>
                </pic:pic>
              </a:graphicData>
            </a:graphic>
          </wp:inline>
        </w:drawing>
      </w:r>
    </w:p>
    <w:p w14:paraId="4C60F7DE" w14:textId="77777777" w:rsidR="00735AD1" w:rsidRDefault="00735AD1" w:rsidP="00735AD1">
      <w:pPr>
        <w:pStyle w:val="Pardeliste"/>
        <w:rPr>
          <w:lang w:val="fr-CA"/>
        </w:rPr>
      </w:pPr>
    </w:p>
    <w:p w14:paraId="3F11E95F" w14:textId="77777777" w:rsidR="00735AD1" w:rsidRDefault="00735AD1" w:rsidP="00735AD1">
      <w:pPr>
        <w:pStyle w:val="Pardeliste"/>
        <w:rPr>
          <w:lang w:val="fr-CA"/>
        </w:rPr>
      </w:pPr>
    </w:p>
    <w:p w14:paraId="2D32C6AB" w14:textId="77777777" w:rsidR="00735AD1" w:rsidRDefault="00735AD1" w:rsidP="00735AD1">
      <w:pPr>
        <w:pStyle w:val="Pardeliste"/>
        <w:rPr>
          <w:lang w:val="fr-CA"/>
        </w:rPr>
      </w:pPr>
    </w:p>
    <w:p w14:paraId="0FFC49D8" w14:textId="72E4322C" w:rsidR="00735AD1" w:rsidRDefault="00735AD1" w:rsidP="00735AD1">
      <w:pPr>
        <w:pStyle w:val="Pardeliste"/>
        <w:rPr>
          <w:lang w:val="fr-CA"/>
        </w:rPr>
      </w:pPr>
    </w:p>
    <w:p w14:paraId="3765AFD5" w14:textId="53173CF1" w:rsidR="00735AD1" w:rsidRDefault="00735AD1" w:rsidP="00735AD1">
      <w:pPr>
        <w:pStyle w:val="Pardeliste"/>
        <w:rPr>
          <w:lang w:val="fr-CA"/>
        </w:rPr>
      </w:pPr>
    </w:p>
    <w:p w14:paraId="3D89DD17" w14:textId="6CF398A4" w:rsidR="00735AD1" w:rsidRDefault="00735AD1" w:rsidP="00735AD1">
      <w:pPr>
        <w:pStyle w:val="Pardeliste"/>
        <w:rPr>
          <w:lang w:val="fr-CA"/>
        </w:rPr>
      </w:pPr>
    </w:p>
    <w:p w14:paraId="5833AAE3" w14:textId="512FA21A" w:rsidR="00735AD1" w:rsidRDefault="00735AD1" w:rsidP="00735AD1">
      <w:pPr>
        <w:pStyle w:val="Pardeliste"/>
        <w:rPr>
          <w:lang w:val="fr-CA"/>
        </w:rPr>
      </w:pPr>
    </w:p>
    <w:p w14:paraId="2B6A9EE8" w14:textId="77777777" w:rsidR="00735AD1" w:rsidRDefault="00735AD1" w:rsidP="00735AD1">
      <w:pPr>
        <w:pStyle w:val="Pardeliste"/>
        <w:rPr>
          <w:lang w:val="fr-CA"/>
        </w:rPr>
      </w:pPr>
    </w:p>
    <w:p w14:paraId="5CA98E07" w14:textId="28FDDF6D" w:rsidR="00735AD1" w:rsidRDefault="00735AD1" w:rsidP="00735AD1">
      <w:pPr>
        <w:pStyle w:val="Pardeliste"/>
        <w:numPr>
          <w:ilvl w:val="0"/>
          <w:numId w:val="31"/>
        </w:numPr>
        <w:spacing w:before="0" w:after="0" w:line="240" w:lineRule="auto"/>
        <w:rPr>
          <w:lang w:val="fr-CA"/>
        </w:rPr>
      </w:pPr>
      <w:r>
        <w:rPr>
          <w:lang w:val="fr-CA"/>
        </w:rPr>
        <w:lastRenderedPageBreak/>
        <w:t xml:space="preserve">Graphique affichant le nombre de composantes principales. On atteint un minimum est atteint </w:t>
      </w:r>
      <w:proofErr w:type="gramStart"/>
      <w:r>
        <w:rPr>
          <w:lang w:val="fr-CA"/>
        </w:rPr>
        <w:t>a</w:t>
      </w:r>
      <w:proofErr w:type="gramEnd"/>
      <w:r>
        <w:rPr>
          <w:lang w:val="fr-CA"/>
        </w:rPr>
        <w:t xml:space="preserve"> 3 composantes.</w:t>
      </w:r>
    </w:p>
    <w:p w14:paraId="2E712759" w14:textId="77777777" w:rsidR="003923C0" w:rsidRDefault="003923C0" w:rsidP="003923C0">
      <w:pPr>
        <w:pStyle w:val="Pardeliste"/>
        <w:spacing w:before="0" w:after="0" w:line="240" w:lineRule="auto"/>
        <w:rPr>
          <w:lang w:val="fr-CA"/>
        </w:rPr>
      </w:pPr>
    </w:p>
    <w:p w14:paraId="6FBA82F9" w14:textId="6A4EA599" w:rsidR="00735AD1" w:rsidRDefault="002C155B" w:rsidP="003923C0">
      <w:pPr>
        <w:pStyle w:val="Pardeliste"/>
        <w:ind w:left="1416"/>
        <w:jc w:val="both"/>
        <w:rPr>
          <w:lang w:val="fr-CA"/>
        </w:rPr>
      </w:pPr>
      <w:r>
        <w:rPr>
          <w:noProof/>
        </w:rPr>
        <w:drawing>
          <wp:inline distT="0" distB="0" distL="0" distR="0" wp14:anchorId="6633CB3A" wp14:editId="18EF2227">
            <wp:extent cx="4470400" cy="3359150"/>
            <wp:effectExtent l="0" t="0" r="6350" b="0"/>
            <wp:docPr id="40" name="Image 40" descr="Une image contenant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nexe_6.png"/>
                    <pic:cNvPicPr/>
                  </pic:nvPicPr>
                  <pic:blipFill rotWithShape="1">
                    <a:blip r:embed="rId57"/>
                    <a:srcRect t="5696" r="6015" b="4234"/>
                    <a:stretch/>
                  </pic:blipFill>
                  <pic:spPr bwMode="auto">
                    <a:xfrm>
                      <a:off x="0" y="0"/>
                      <a:ext cx="4471646" cy="3360086"/>
                    </a:xfrm>
                    <a:prstGeom prst="rect">
                      <a:avLst/>
                    </a:prstGeom>
                    <a:ln>
                      <a:noFill/>
                    </a:ln>
                    <a:extLst>
                      <a:ext uri="{53640926-AAD7-44D8-BBD7-CCE9431645EC}">
                        <a14:shadowObscured xmlns:a14="http://schemas.microsoft.com/office/drawing/2010/main"/>
                      </a:ext>
                    </a:extLst>
                  </pic:spPr>
                </pic:pic>
              </a:graphicData>
            </a:graphic>
          </wp:inline>
        </w:drawing>
      </w:r>
    </w:p>
    <w:p w14:paraId="613F81E4" w14:textId="77777777" w:rsidR="00735AD1" w:rsidRDefault="00735AD1" w:rsidP="00735AD1">
      <w:pPr>
        <w:pStyle w:val="Pardeliste"/>
        <w:rPr>
          <w:lang w:val="fr-CA"/>
        </w:rPr>
      </w:pPr>
    </w:p>
    <w:p w14:paraId="5C66F659" w14:textId="77777777" w:rsidR="00735AD1" w:rsidRDefault="00735AD1" w:rsidP="00735AD1">
      <w:pPr>
        <w:pStyle w:val="Pardeliste"/>
        <w:rPr>
          <w:lang w:val="fr-CA"/>
        </w:rPr>
      </w:pPr>
    </w:p>
    <w:p w14:paraId="75058B19" w14:textId="2213F0A1" w:rsidR="00735AD1" w:rsidRDefault="00735AD1" w:rsidP="00735AD1">
      <w:pPr>
        <w:pStyle w:val="Pardeliste"/>
        <w:numPr>
          <w:ilvl w:val="0"/>
          <w:numId w:val="31"/>
        </w:numPr>
        <w:spacing w:before="0" w:after="0" w:line="240" w:lineRule="auto"/>
        <w:rPr>
          <w:lang w:val="fr-CA"/>
        </w:rPr>
      </w:pPr>
      <w:r>
        <w:rPr>
          <w:lang w:val="fr-CA"/>
        </w:rPr>
        <w:t xml:space="preserve">Distance de </w:t>
      </w:r>
      <w:proofErr w:type="spellStart"/>
      <w:r>
        <w:rPr>
          <w:lang w:val="fr-CA"/>
        </w:rPr>
        <w:t>Cooks</w:t>
      </w:r>
      <w:proofErr w:type="spellEnd"/>
    </w:p>
    <w:p w14:paraId="70B624F5" w14:textId="77777777" w:rsidR="00735AD1" w:rsidRDefault="00735AD1" w:rsidP="00735AD1">
      <w:pPr>
        <w:pStyle w:val="Pardeliste"/>
        <w:jc w:val="center"/>
        <w:rPr>
          <w:lang w:val="fr-CA"/>
        </w:rPr>
      </w:pPr>
      <w:r w:rsidRPr="00B4454C">
        <w:rPr>
          <w:noProof/>
        </w:rPr>
        <w:drawing>
          <wp:inline distT="0" distB="0" distL="0" distR="0" wp14:anchorId="7262E93F" wp14:editId="579B0B00">
            <wp:extent cx="3992888" cy="3241964"/>
            <wp:effectExtent l="0" t="0" r="0" b="0"/>
            <wp:docPr id="20" name="Image 2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1708" cy="3249126"/>
                    </a:xfrm>
                    <a:prstGeom prst="rect">
                      <a:avLst/>
                    </a:prstGeom>
                  </pic:spPr>
                </pic:pic>
              </a:graphicData>
            </a:graphic>
          </wp:inline>
        </w:drawing>
      </w:r>
    </w:p>
    <w:p w14:paraId="16B4B3FB" w14:textId="77777777" w:rsidR="00735AD1" w:rsidRDefault="00735AD1" w:rsidP="00735AD1">
      <w:pPr>
        <w:pStyle w:val="Pardeliste"/>
        <w:rPr>
          <w:lang w:val="fr-CA"/>
        </w:rPr>
      </w:pPr>
    </w:p>
    <w:p w14:paraId="2D696A18" w14:textId="77777777" w:rsidR="00735AD1" w:rsidRDefault="00735AD1" w:rsidP="00735AD1">
      <w:pPr>
        <w:pStyle w:val="Pardeliste"/>
        <w:rPr>
          <w:lang w:val="fr-CA"/>
        </w:rPr>
      </w:pPr>
    </w:p>
    <w:p w14:paraId="4017E041" w14:textId="77777777" w:rsidR="00735AD1" w:rsidRDefault="00735AD1" w:rsidP="00735AD1">
      <w:pPr>
        <w:pStyle w:val="Pardeliste"/>
        <w:rPr>
          <w:lang w:val="fr-CA"/>
        </w:rPr>
      </w:pPr>
    </w:p>
    <w:p w14:paraId="6F02E6AA" w14:textId="77777777" w:rsidR="00735AD1" w:rsidRDefault="00735AD1" w:rsidP="00735AD1">
      <w:pPr>
        <w:pStyle w:val="Pardeliste"/>
        <w:rPr>
          <w:lang w:val="fr-CA"/>
        </w:rPr>
      </w:pPr>
    </w:p>
    <w:p w14:paraId="5D580BC8" w14:textId="77777777" w:rsidR="00735AD1" w:rsidRDefault="00735AD1" w:rsidP="00735AD1">
      <w:pPr>
        <w:pStyle w:val="Pardeliste"/>
        <w:rPr>
          <w:lang w:val="fr-CA"/>
        </w:rPr>
      </w:pPr>
    </w:p>
    <w:p w14:paraId="15C8D399" w14:textId="77777777" w:rsidR="00735AD1" w:rsidRDefault="00735AD1" w:rsidP="00735AD1">
      <w:pPr>
        <w:pStyle w:val="Pardeliste"/>
        <w:rPr>
          <w:lang w:val="fr-CA"/>
        </w:rPr>
      </w:pPr>
    </w:p>
    <w:p w14:paraId="546A4330" w14:textId="77777777" w:rsidR="00735AD1" w:rsidRDefault="00735AD1" w:rsidP="00735AD1">
      <w:pPr>
        <w:pStyle w:val="Pardeliste"/>
        <w:rPr>
          <w:lang w:val="fr-CA"/>
        </w:rPr>
      </w:pPr>
    </w:p>
    <w:p w14:paraId="0BA06188" w14:textId="77777777" w:rsidR="00735AD1" w:rsidRDefault="00735AD1" w:rsidP="00735AD1">
      <w:pPr>
        <w:pStyle w:val="Pardeliste"/>
        <w:rPr>
          <w:lang w:val="fr-CA"/>
        </w:rPr>
      </w:pPr>
    </w:p>
    <w:p w14:paraId="22CA50C3" w14:textId="77777777" w:rsidR="00735AD1" w:rsidRDefault="00735AD1" w:rsidP="00735AD1">
      <w:pPr>
        <w:pStyle w:val="Pardeliste"/>
        <w:numPr>
          <w:ilvl w:val="0"/>
          <w:numId w:val="31"/>
        </w:numPr>
        <w:spacing w:before="0" w:after="0" w:line="240" w:lineRule="auto"/>
        <w:rPr>
          <w:lang w:val="fr-CA"/>
        </w:rPr>
      </w:pPr>
      <w:r>
        <w:rPr>
          <w:lang w:val="fr-CA"/>
        </w:rPr>
        <w:t>Analyse des résidus</w:t>
      </w:r>
    </w:p>
    <w:p w14:paraId="4688FEB7" w14:textId="77777777" w:rsidR="00735AD1" w:rsidRDefault="00735AD1" w:rsidP="00735AD1">
      <w:pPr>
        <w:pStyle w:val="Pardeliste"/>
        <w:rPr>
          <w:lang w:val="fr-CA"/>
        </w:rPr>
      </w:pPr>
    </w:p>
    <w:p w14:paraId="10A07CF6" w14:textId="77777777" w:rsidR="00735AD1" w:rsidRDefault="00735AD1" w:rsidP="00735AD1">
      <w:pPr>
        <w:pStyle w:val="Pardeliste"/>
        <w:jc w:val="center"/>
        <w:rPr>
          <w:lang w:val="fr-CA"/>
        </w:rPr>
      </w:pPr>
      <w:r w:rsidRPr="001D57E8">
        <w:rPr>
          <w:noProof/>
        </w:rPr>
        <w:drawing>
          <wp:inline distT="0" distB="0" distL="0" distR="0" wp14:anchorId="7201D53D" wp14:editId="4B5E87FC">
            <wp:extent cx="4831161" cy="3918857"/>
            <wp:effectExtent l="0" t="0" r="0" b="5715"/>
            <wp:docPr id="19" name="Image 19"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5026" cy="3930104"/>
                    </a:xfrm>
                    <a:prstGeom prst="rect">
                      <a:avLst/>
                    </a:prstGeom>
                  </pic:spPr>
                </pic:pic>
              </a:graphicData>
            </a:graphic>
          </wp:inline>
        </w:drawing>
      </w:r>
    </w:p>
    <w:p w14:paraId="77E6B1F8" w14:textId="77777777" w:rsidR="00735AD1" w:rsidRDefault="00735AD1" w:rsidP="00735AD1">
      <w:pPr>
        <w:pStyle w:val="Pardeliste"/>
        <w:rPr>
          <w:lang w:val="fr-CA"/>
        </w:rPr>
      </w:pPr>
    </w:p>
    <w:p w14:paraId="684677AB" w14:textId="77777777" w:rsidR="00735AD1" w:rsidRDefault="00735AD1" w:rsidP="00735AD1">
      <w:pPr>
        <w:pStyle w:val="Pardeliste"/>
        <w:rPr>
          <w:lang w:val="fr-CA"/>
        </w:rPr>
      </w:pPr>
    </w:p>
    <w:p w14:paraId="7269CFA2" w14:textId="77777777" w:rsidR="00735AD1" w:rsidRDefault="00735AD1" w:rsidP="00735AD1">
      <w:pPr>
        <w:pStyle w:val="Pardeliste"/>
        <w:numPr>
          <w:ilvl w:val="0"/>
          <w:numId w:val="31"/>
        </w:numPr>
        <w:spacing w:before="0" w:after="0" w:line="240" w:lineRule="auto"/>
        <w:rPr>
          <w:lang w:val="fr-CA"/>
        </w:rPr>
      </w:pPr>
      <w:r>
        <w:rPr>
          <w:lang w:val="fr-CA"/>
        </w:rPr>
        <w:t>Résultat du modèle en enlevant LIFE_EXP</w:t>
      </w:r>
    </w:p>
    <w:p w14:paraId="604F64FF" w14:textId="77777777" w:rsidR="00735AD1" w:rsidRDefault="00735AD1" w:rsidP="00735AD1">
      <w:pPr>
        <w:pStyle w:val="Pardeliste"/>
        <w:jc w:val="center"/>
        <w:rPr>
          <w:lang w:val="fr-CA"/>
        </w:rPr>
      </w:pPr>
      <w:r w:rsidRPr="00A35298">
        <w:rPr>
          <w:noProof/>
        </w:rPr>
        <w:drawing>
          <wp:inline distT="0" distB="0" distL="0" distR="0" wp14:anchorId="0493AE16" wp14:editId="514E2B63">
            <wp:extent cx="5648059" cy="3228975"/>
            <wp:effectExtent l="0" t="0" r="3810" b="0"/>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61508" cy="3236664"/>
                    </a:xfrm>
                    <a:prstGeom prst="rect">
                      <a:avLst/>
                    </a:prstGeom>
                  </pic:spPr>
                </pic:pic>
              </a:graphicData>
            </a:graphic>
          </wp:inline>
        </w:drawing>
      </w:r>
    </w:p>
    <w:p w14:paraId="4E6858AD" w14:textId="7DA56338" w:rsidR="00735AD1" w:rsidRDefault="00735AD1" w:rsidP="00735AD1">
      <w:pPr>
        <w:rPr>
          <w:lang w:val="fr-CA"/>
        </w:rPr>
      </w:pPr>
    </w:p>
    <w:p w14:paraId="4FAEE9DA" w14:textId="77777777" w:rsidR="00735AD1" w:rsidRPr="00735AD1" w:rsidRDefault="00735AD1" w:rsidP="00735AD1">
      <w:pPr>
        <w:rPr>
          <w:lang w:val="fr-CA"/>
        </w:rPr>
      </w:pPr>
    </w:p>
    <w:p w14:paraId="141ECFEC" w14:textId="77777777" w:rsidR="00735AD1" w:rsidRDefault="00735AD1" w:rsidP="00735AD1">
      <w:pPr>
        <w:pStyle w:val="Pardeliste"/>
        <w:numPr>
          <w:ilvl w:val="0"/>
          <w:numId w:val="31"/>
        </w:numPr>
        <w:spacing w:before="0" w:after="0" w:line="240" w:lineRule="auto"/>
        <w:rPr>
          <w:lang w:val="fr-CA"/>
        </w:rPr>
      </w:pPr>
      <w:r>
        <w:rPr>
          <w:lang w:val="fr-CA"/>
        </w:rPr>
        <w:lastRenderedPageBreak/>
        <w:t>Résultat du modèle cette fois en utilisant le log(INS_DEN)</w:t>
      </w:r>
    </w:p>
    <w:p w14:paraId="337AEDAE" w14:textId="6BC0973E" w:rsidR="00735AD1" w:rsidRPr="00735AD1" w:rsidRDefault="00735AD1" w:rsidP="00735AD1">
      <w:pPr>
        <w:pStyle w:val="Pardeliste"/>
        <w:jc w:val="center"/>
        <w:rPr>
          <w:lang w:val="fr-CA"/>
        </w:rPr>
      </w:pPr>
      <w:r w:rsidRPr="00A35298">
        <w:rPr>
          <w:noProof/>
        </w:rPr>
        <w:drawing>
          <wp:inline distT="0" distB="0" distL="0" distR="0" wp14:anchorId="3ED9494C" wp14:editId="72D9AAEF">
            <wp:extent cx="3143250" cy="2512941"/>
            <wp:effectExtent l="0" t="0" r="0" b="1905"/>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8508" cy="2525139"/>
                    </a:xfrm>
                    <a:prstGeom prst="rect">
                      <a:avLst/>
                    </a:prstGeom>
                  </pic:spPr>
                </pic:pic>
              </a:graphicData>
            </a:graphic>
          </wp:inline>
        </w:drawing>
      </w:r>
    </w:p>
    <w:p w14:paraId="0A1A0F35" w14:textId="77777777" w:rsidR="00735AD1" w:rsidRPr="004B7FEB" w:rsidRDefault="00735AD1" w:rsidP="00735AD1">
      <w:pPr>
        <w:pStyle w:val="Pardeliste"/>
        <w:rPr>
          <w:lang w:val="fr-CA"/>
        </w:rPr>
      </w:pPr>
    </w:p>
    <w:p w14:paraId="7C045586" w14:textId="77777777" w:rsidR="00735AD1" w:rsidRDefault="00735AD1" w:rsidP="00735AD1">
      <w:pPr>
        <w:pStyle w:val="Pardeliste"/>
        <w:numPr>
          <w:ilvl w:val="0"/>
          <w:numId w:val="31"/>
        </w:numPr>
        <w:spacing w:before="0" w:after="0" w:line="240" w:lineRule="auto"/>
        <w:rPr>
          <w:lang w:val="fr-CA"/>
        </w:rPr>
      </w:pPr>
      <w:r>
        <w:rPr>
          <w:lang w:val="fr-CA"/>
        </w:rPr>
        <w:t>Scores de PCR</w:t>
      </w:r>
    </w:p>
    <w:p w14:paraId="57F7F51A" w14:textId="5FD22BB6" w:rsidR="00735AD1" w:rsidRDefault="0033270E" w:rsidP="00735AD1">
      <w:pPr>
        <w:pStyle w:val="Pardeliste"/>
        <w:jc w:val="center"/>
        <w:rPr>
          <w:lang w:val="fr-CA"/>
        </w:rPr>
      </w:pPr>
      <w:r>
        <w:rPr>
          <w:noProof/>
        </w:rPr>
        <w:drawing>
          <wp:inline distT="0" distB="0" distL="0" distR="0" wp14:anchorId="1CE3C747" wp14:editId="6960A052">
            <wp:extent cx="1898650" cy="4712961"/>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22" t="18439" r="83056" b="9098"/>
                    <a:stretch/>
                  </pic:blipFill>
                  <pic:spPr bwMode="auto">
                    <a:xfrm>
                      <a:off x="0" y="0"/>
                      <a:ext cx="1908398" cy="4737159"/>
                    </a:xfrm>
                    <a:prstGeom prst="rect">
                      <a:avLst/>
                    </a:prstGeom>
                    <a:ln>
                      <a:noFill/>
                    </a:ln>
                    <a:extLst>
                      <a:ext uri="{53640926-AAD7-44D8-BBD7-CCE9431645EC}">
                        <a14:shadowObscured xmlns:a14="http://schemas.microsoft.com/office/drawing/2010/main"/>
                      </a:ext>
                    </a:extLst>
                  </pic:spPr>
                </pic:pic>
              </a:graphicData>
            </a:graphic>
          </wp:inline>
        </w:drawing>
      </w:r>
    </w:p>
    <w:p w14:paraId="63AB9FE2" w14:textId="73962995" w:rsidR="00735AD1" w:rsidRPr="00EA69C2" w:rsidRDefault="00EA69C2" w:rsidP="00EA69C2">
      <w:pPr>
        <w:rPr>
          <w:lang w:val="fr-CA"/>
        </w:rPr>
      </w:pPr>
      <w:r>
        <w:rPr>
          <w:lang w:val="fr-CA"/>
        </w:rPr>
        <w:br w:type="page"/>
      </w:r>
    </w:p>
    <w:p w14:paraId="11783267" w14:textId="62C6234D" w:rsidR="00735AD1" w:rsidRDefault="00735AD1" w:rsidP="00735AD1">
      <w:pPr>
        <w:pStyle w:val="Pardeliste"/>
        <w:numPr>
          <w:ilvl w:val="0"/>
          <w:numId w:val="31"/>
        </w:numPr>
        <w:spacing w:before="0" w:after="0" w:line="240" w:lineRule="auto"/>
        <w:rPr>
          <w:lang w:val="fr-CA"/>
        </w:rPr>
      </w:pPr>
      <w:r>
        <w:rPr>
          <w:lang w:val="fr-CA"/>
        </w:rPr>
        <w:lastRenderedPageBreak/>
        <w:t>Prédictions</w:t>
      </w:r>
      <w:r w:rsidR="00FA5850">
        <w:rPr>
          <w:lang w:val="fr-CA"/>
        </w:rPr>
        <w:t xml:space="preserve"> de PCR pour 3 composantes retenues</w:t>
      </w:r>
    </w:p>
    <w:p w14:paraId="664529A5" w14:textId="77777777" w:rsidR="00EA69C2" w:rsidRDefault="00EA69C2" w:rsidP="00EA69C2">
      <w:pPr>
        <w:pStyle w:val="Pardeliste"/>
        <w:spacing w:before="0" w:after="0" w:line="240" w:lineRule="auto"/>
        <w:rPr>
          <w:lang w:val="fr-CA"/>
        </w:rPr>
      </w:pPr>
    </w:p>
    <w:p w14:paraId="2919A5A0" w14:textId="57F3AB1D" w:rsidR="00FA5850" w:rsidRDefault="00FA5850" w:rsidP="00FA5850">
      <w:pPr>
        <w:pStyle w:val="Pardeliste"/>
        <w:spacing w:before="0" w:after="0" w:line="240" w:lineRule="auto"/>
        <w:ind w:left="2124"/>
        <w:rPr>
          <w:lang w:val="fr-CA"/>
        </w:rPr>
      </w:pPr>
      <w:r w:rsidRPr="00FA5850">
        <w:rPr>
          <w:rFonts w:ascii="Calibri" w:hAnsi="Calibri"/>
          <w:noProof/>
          <w:sz w:val="24"/>
          <w:szCs w:val="24"/>
        </w:rPr>
        <w:drawing>
          <wp:inline distT="0" distB="0" distL="0" distR="0" wp14:anchorId="39F85605" wp14:editId="0708D988">
            <wp:extent cx="1397000" cy="61277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48" t="18780" r="92401" b="6134"/>
                    <a:stretch/>
                  </pic:blipFill>
                  <pic:spPr bwMode="auto">
                    <a:xfrm>
                      <a:off x="0" y="0"/>
                      <a:ext cx="1397827" cy="6131378"/>
                    </a:xfrm>
                    <a:prstGeom prst="rect">
                      <a:avLst/>
                    </a:prstGeom>
                    <a:ln>
                      <a:noFill/>
                    </a:ln>
                    <a:extLst>
                      <a:ext uri="{53640926-AAD7-44D8-BBD7-CCE9431645EC}">
                        <a14:shadowObscured xmlns:a14="http://schemas.microsoft.com/office/drawing/2010/main"/>
                      </a:ext>
                    </a:extLst>
                  </pic:spPr>
                </pic:pic>
              </a:graphicData>
            </a:graphic>
          </wp:inline>
        </w:drawing>
      </w:r>
    </w:p>
    <w:p w14:paraId="135F047E" w14:textId="3F3C1444" w:rsidR="001E6B90" w:rsidRDefault="001E6B90">
      <w:pPr>
        <w:rPr>
          <w:lang w:val="fr-CA"/>
        </w:rPr>
      </w:pPr>
      <w:r>
        <w:rPr>
          <w:lang w:val="fr-CA"/>
        </w:rPr>
        <w:br w:type="page"/>
      </w:r>
    </w:p>
    <w:p w14:paraId="599E38AC" w14:textId="648F1B8D" w:rsidR="00D73D13" w:rsidRDefault="001E6B90" w:rsidP="00D73D13">
      <w:pPr>
        <w:pStyle w:val="Pardeliste"/>
        <w:numPr>
          <w:ilvl w:val="0"/>
          <w:numId w:val="31"/>
        </w:numPr>
        <w:spacing w:before="0" w:after="0" w:line="240" w:lineRule="auto"/>
        <w:rPr>
          <w:lang w:val="fr-CA"/>
        </w:rPr>
      </w:pPr>
      <w:proofErr w:type="spellStart"/>
      <w:r>
        <w:rPr>
          <w:lang w:val="fr-CA"/>
        </w:rPr>
        <w:lastRenderedPageBreak/>
        <w:t>Loadings</w:t>
      </w:r>
      <w:proofErr w:type="spellEnd"/>
      <w:r>
        <w:rPr>
          <w:lang w:val="fr-CA"/>
        </w:rPr>
        <w:t xml:space="preserve"> et cercles de corrélations </w:t>
      </w:r>
    </w:p>
    <w:p w14:paraId="6120E496" w14:textId="45EE2BB4" w:rsidR="00D73D13" w:rsidRDefault="00D73D13" w:rsidP="00D73D13">
      <w:pPr>
        <w:pStyle w:val="Pardeliste"/>
        <w:spacing w:before="0" w:after="0" w:line="240" w:lineRule="auto"/>
        <w:rPr>
          <w:lang w:val="fr-CA"/>
        </w:rPr>
      </w:pPr>
    </w:p>
    <w:p w14:paraId="5D0F70BB" w14:textId="33BCBEC4" w:rsidR="00D73D13" w:rsidRDefault="00D73D13" w:rsidP="003C4EA7">
      <w:pPr>
        <w:pStyle w:val="Pardeliste"/>
        <w:spacing w:before="0" w:after="0" w:line="240" w:lineRule="auto"/>
        <w:ind w:left="1416"/>
        <w:rPr>
          <w:lang w:val="fr-CA"/>
        </w:rPr>
      </w:pPr>
      <w:proofErr w:type="spellStart"/>
      <w:r>
        <w:rPr>
          <w:lang w:val="fr-CA"/>
        </w:rPr>
        <w:t>Loadings</w:t>
      </w:r>
      <w:proofErr w:type="spellEnd"/>
      <w:r>
        <w:rPr>
          <w:lang w:val="fr-CA"/>
        </w:rPr>
        <w:t xml:space="preserve"> des variables explicatives pour les trois premières composantes :</w:t>
      </w:r>
    </w:p>
    <w:p w14:paraId="6AEF348D" w14:textId="77777777" w:rsidR="003C4EA7" w:rsidRDefault="003C4EA7" w:rsidP="003C4EA7">
      <w:pPr>
        <w:pStyle w:val="Pardeliste"/>
        <w:spacing w:before="0" w:after="0" w:line="240" w:lineRule="auto"/>
        <w:ind w:left="1416"/>
        <w:rPr>
          <w:lang w:val="fr-CA"/>
        </w:rPr>
      </w:pPr>
    </w:p>
    <w:p w14:paraId="3D13C938" w14:textId="0B784F0E" w:rsidR="00002FF9" w:rsidRDefault="00D73D13" w:rsidP="00002FF9">
      <w:pPr>
        <w:pStyle w:val="Pardeliste"/>
        <w:spacing w:before="0" w:after="0" w:line="240" w:lineRule="auto"/>
        <w:ind w:left="2124"/>
        <w:rPr>
          <w:lang w:val="fr-CA"/>
        </w:rPr>
      </w:pPr>
      <w:r>
        <w:rPr>
          <w:noProof/>
        </w:rPr>
        <w:drawing>
          <wp:inline distT="0" distB="0" distL="0" distR="0" wp14:anchorId="1741F1A9" wp14:editId="57E08E06">
            <wp:extent cx="3138686" cy="2178050"/>
            <wp:effectExtent l="0" t="0" r="508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19" t="26652" r="77954" b="47037"/>
                    <a:stretch/>
                  </pic:blipFill>
                  <pic:spPr bwMode="auto">
                    <a:xfrm>
                      <a:off x="0" y="0"/>
                      <a:ext cx="3220754" cy="2235000"/>
                    </a:xfrm>
                    <a:prstGeom prst="rect">
                      <a:avLst/>
                    </a:prstGeom>
                    <a:ln>
                      <a:noFill/>
                    </a:ln>
                    <a:extLst>
                      <a:ext uri="{53640926-AAD7-44D8-BBD7-CCE9431645EC}">
                        <a14:shadowObscured xmlns:a14="http://schemas.microsoft.com/office/drawing/2010/main"/>
                      </a:ext>
                    </a:extLst>
                  </pic:spPr>
                </pic:pic>
              </a:graphicData>
            </a:graphic>
          </wp:inline>
        </w:drawing>
      </w:r>
    </w:p>
    <w:p w14:paraId="217D78AC" w14:textId="4E4EFD50" w:rsidR="00002FF9" w:rsidRDefault="00002FF9" w:rsidP="00002FF9">
      <w:pPr>
        <w:pStyle w:val="Pardeliste"/>
        <w:spacing w:before="0" w:after="0" w:line="240" w:lineRule="auto"/>
        <w:ind w:left="2124"/>
        <w:rPr>
          <w:lang w:val="fr-CA"/>
        </w:rPr>
      </w:pPr>
    </w:p>
    <w:p w14:paraId="16D897D5" w14:textId="77777777" w:rsidR="00E87D71" w:rsidRDefault="00E87D71" w:rsidP="00002FF9">
      <w:pPr>
        <w:pStyle w:val="Pardeliste"/>
        <w:spacing w:before="0" w:after="0" w:line="240" w:lineRule="auto"/>
        <w:ind w:left="1416"/>
        <w:rPr>
          <w:lang w:val="fr-CA"/>
        </w:rPr>
      </w:pPr>
    </w:p>
    <w:p w14:paraId="4758C1ED" w14:textId="7426FD84" w:rsidR="00002FF9" w:rsidRDefault="00002FF9" w:rsidP="00E87D71">
      <w:pPr>
        <w:pStyle w:val="Pardeliste"/>
        <w:spacing w:before="0" w:after="0" w:line="240" w:lineRule="auto"/>
        <w:ind w:left="3540"/>
        <w:rPr>
          <w:lang w:val="fr-CA"/>
        </w:rPr>
      </w:pPr>
      <w:r>
        <w:rPr>
          <w:lang w:val="fr-CA"/>
        </w:rPr>
        <w:t>Cercle de corrélation dans l</w:t>
      </w:r>
      <w:r w:rsidR="00775897">
        <w:rPr>
          <w:lang w:val="fr-CA"/>
        </w:rPr>
        <w:t>e</w:t>
      </w:r>
      <w:r>
        <w:rPr>
          <w:lang w:val="fr-CA"/>
        </w:rPr>
        <w:t xml:space="preserve"> plan 1-2 :</w:t>
      </w:r>
    </w:p>
    <w:p w14:paraId="19AF2C7E" w14:textId="704AA2B4" w:rsidR="00000BDA" w:rsidRDefault="00000BDA" w:rsidP="00002FF9">
      <w:pPr>
        <w:pStyle w:val="Pardeliste"/>
        <w:spacing w:before="0" w:after="0" w:line="240" w:lineRule="auto"/>
        <w:ind w:left="1416"/>
        <w:rPr>
          <w:lang w:val="fr-CA"/>
        </w:rPr>
      </w:pPr>
    </w:p>
    <w:p w14:paraId="7A50D7C9" w14:textId="0153F10B" w:rsidR="00000BDA" w:rsidRDefault="00000BDA" w:rsidP="00000BDA">
      <w:pPr>
        <w:pStyle w:val="Pardeliste"/>
        <w:spacing w:before="0" w:after="0" w:line="240" w:lineRule="auto"/>
        <w:ind w:left="708"/>
        <w:rPr>
          <w:lang w:val="fr-CA"/>
        </w:rPr>
      </w:pPr>
      <w:r>
        <w:rPr>
          <w:noProof/>
        </w:rPr>
        <w:drawing>
          <wp:inline distT="0" distB="0" distL="0" distR="0" wp14:anchorId="0C52F2B0" wp14:editId="12145D1D">
            <wp:extent cx="5575300" cy="2139950"/>
            <wp:effectExtent l="0" t="0" r="6350" b="0"/>
            <wp:docPr id="46" name="Image 4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an1-2.png"/>
                    <pic:cNvPicPr/>
                  </pic:nvPicPr>
                  <pic:blipFill rotWithShape="1">
                    <a:blip r:embed="rId65"/>
                    <a:srcRect t="15825" r="3155" b="4582"/>
                    <a:stretch/>
                  </pic:blipFill>
                  <pic:spPr bwMode="auto">
                    <a:xfrm>
                      <a:off x="0" y="0"/>
                      <a:ext cx="5575300" cy="2139950"/>
                    </a:xfrm>
                    <a:prstGeom prst="rect">
                      <a:avLst/>
                    </a:prstGeom>
                    <a:ln>
                      <a:noFill/>
                    </a:ln>
                    <a:extLst>
                      <a:ext uri="{53640926-AAD7-44D8-BBD7-CCE9431645EC}">
                        <a14:shadowObscured xmlns:a14="http://schemas.microsoft.com/office/drawing/2010/main"/>
                      </a:ext>
                    </a:extLst>
                  </pic:spPr>
                </pic:pic>
              </a:graphicData>
            </a:graphic>
          </wp:inline>
        </w:drawing>
      </w:r>
    </w:p>
    <w:p w14:paraId="7ED21F5C" w14:textId="5E0A0AD4" w:rsidR="00002FF9" w:rsidRDefault="00002FF9" w:rsidP="00002FF9">
      <w:pPr>
        <w:pStyle w:val="Pardeliste"/>
        <w:spacing w:before="0" w:after="0" w:line="240" w:lineRule="auto"/>
        <w:ind w:left="1416"/>
        <w:rPr>
          <w:lang w:val="fr-CA"/>
        </w:rPr>
      </w:pPr>
    </w:p>
    <w:p w14:paraId="283AD5C0" w14:textId="77777777" w:rsidR="00E87D71" w:rsidRDefault="00E87D71" w:rsidP="00002FF9">
      <w:pPr>
        <w:pStyle w:val="Pardeliste"/>
        <w:spacing w:before="0" w:after="0" w:line="240" w:lineRule="auto"/>
        <w:ind w:left="1416"/>
        <w:rPr>
          <w:lang w:val="fr-CA"/>
        </w:rPr>
      </w:pPr>
    </w:p>
    <w:p w14:paraId="424E41E7" w14:textId="19673A78" w:rsidR="00002FF9" w:rsidRDefault="00002FF9" w:rsidP="00E87D71">
      <w:pPr>
        <w:pStyle w:val="Pardeliste"/>
        <w:spacing w:before="0" w:after="0" w:line="240" w:lineRule="auto"/>
        <w:ind w:left="3540"/>
        <w:rPr>
          <w:lang w:val="fr-CA"/>
        </w:rPr>
      </w:pPr>
      <w:r>
        <w:rPr>
          <w:lang w:val="fr-CA"/>
        </w:rPr>
        <w:t>Cercle de corrélation dans l</w:t>
      </w:r>
      <w:r w:rsidR="00775897">
        <w:rPr>
          <w:lang w:val="fr-CA"/>
        </w:rPr>
        <w:t>e</w:t>
      </w:r>
      <w:r>
        <w:rPr>
          <w:lang w:val="fr-CA"/>
        </w:rPr>
        <w:t xml:space="preserve"> plan 1-3 :</w:t>
      </w:r>
    </w:p>
    <w:p w14:paraId="17B7CE3A" w14:textId="016F4B56" w:rsidR="00000BDA" w:rsidRDefault="00000BDA" w:rsidP="00002FF9">
      <w:pPr>
        <w:pStyle w:val="Pardeliste"/>
        <w:spacing w:before="0" w:after="0" w:line="240" w:lineRule="auto"/>
        <w:ind w:left="1416"/>
        <w:rPr>
          <w:lang w:val="fr-CA"/>
        </w:rPr>
      </w:pPr>
    </w:p>
    <w:p w14:paraId="25A9C190" w14:textId="7740F941" w:rsidR="00000BDA" w:rsidRPr="00002FF9" w:rsidRDefault="00000BDA" w:rsidP="00000BDA">
      <w:pPr>
        <w:pStyle w:val="Pardeliste"/>
        <w:spacing w:before="0" w:after="0" w:line="240" w:lineRule="auto"/>
        <w:ind w:left="708"/>
        <w:rPr>
          <w:lang w:val="fr-CA"/>
        </w:rPr>
      </w:pPr>
      <w:r>
        <w:rPr>
          <w:noProof/>
        </w:rPr>
        <w:drawing>
          <wp:inline distT="0" distB="0" distL="0" distR="0" wp14:anchorId="12A71DD7" wp14:editId="44A15D48">
            <wp:extent cx="5568950" cy="1866900"/>
            <wp:effectExtent l="0" t="0" r="0" b="0"/>
            <wp:docPr id="47" name="Image 4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lan1-3.png"/>
                    <pic:cNvPicPr/>
                  </pic:nvPicPr>
                  <pic:blipFill rotWithShape="1">
                    <a:blip r:embed="rId66"/>
                    <a:srcRect t="16116" r="3264" b="3578"/>
                    <a:stretch/>
                  </pic:blipFill>
                  <pic:spPr bwMode="auto">
                    <a:xfrm>
                      <a:off x="0" y="0"/>
                      <a:ext cx="5568950" cy="1866900"/>
                    </a:xfrm>
                    <a:prstGeom prst="rect">
                      <a:avLst/>
                    </a:prstGeom>
                    <a:ln>
                      <a:noFill/>
                    </a:ln>
                    <a:extLst>
                      <a:ext uri="{53640926-AAD7-44D8-BBD7-CCE9431645EC}">
                        <a14:shadowObscured xmlns:a14="http://schemas.microsoft.com/office/drawing/2010/main"/>
                      </a:ext>
                    </a:extLst>
                  </pic:spPr>
                </pic:pic>
              </a:graphicData>
            </a:graphic>
          </wp:inline>
        </w:drawing>
      </w:r>
    </w:p>
    <w:p w14:paraId="11CF8663" w14:textId="77777777" w:rsidR="00D73D13" w:rsidRPr="00D73D13" w:rsidRDefault="00D73D13" w:rsidP="00D73D13">
      <w:pPr>
        <w:pStyle w:val="Pardeliste"/>
        <w:spacing w:before="0" w:after="0" w:line="240" w:lineRule="auto"/>
        <w:rPr>
          <w:lang w:val="fr-CA"/>
        </w:rPr>
      </w:pPr>
    </w:p>
    <w:p w14:paraId="291172B7" w14:textId="77777777" w:rsidR="00D73D13" w:rsidRPr="00735AD1" w:rsidRDefault="00D73D13" w:rsidP="00735AD1">
      <w:pPr>
        <w:pStyle w:val="Pardeliste"/>
        <w:numPr>
          <w:ilvl w:val="0"/>
          <w:numId w:val="31"/>
        </w:numPr>
        <w:spacing w:before="0" w:after="0" w:line="240" w:lineRule="auto"/>
        <w:rPr>
          <w:lang w:val="fr-CA"/>
        </w:rPr>
      </w:pPr>
    </w:p>
    <w:p w14:paraId="01CC24C1" w14:textId="77777777" w:rsidR="00735AD1" w:rsidRDefault="00735AD1" w:rsidP="00735AD1"/>
    <w:p w14:paraId="25B15779" w14:textId="26031E92" w:rsidR="008925C8" w:rsidRDefault="008925C8" w:rsidP="00735AD1">
      <w:r>
        <w:lastRenderedPageBreak/>
        <w:t xml:space="preserve">Annexe pour classification ascendante </w:t>
      </w:r>
      <w:proofErr w:type="spellStart"/>
      <w:r>
        <w:t>hierarchique</w:t>
      </w:r>
      <w:proofErr w:type="spellEnd"/>
      <w:r>
        <w:t xml:space="preserve"> </w:t>
      </w:r>
    </w:p>
    <w:p w14:paraId="1F757D3F" w14:textId="22097908" w:rsidR="008925C8" w:rsidRPr="00735AD1" w:rsidRDefault="008925C8" w:rsidP="00735AD1">
      <w:r>
        <w:rPr>
          <w:rFonts w:ascii="Calibri" w:hAnsi="Calibri" w:cs="Calibri"/>
          <w:noProof/>
          <w:sz w:val="24"/>
          <w:szCs w:val="24"/>
        </w:rPr>
        <w:drawing>
          <wp:inline distT="0" distB="0" distL="0" distR="0" wp14:anchorId="73E58254" wp14:editId="46C5B871">
            <wp:extent cx="1734448" cy="744945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20-04-27 à 15.20.07.png"/>
                    <pic:cNvPicPr/>
                  </pic:nvPicPr>
                  <pic:blipFill>
                    <a:blip r:embed="rId67">
                      <a:extLst>
                        <a:ext uri="{28A0092B-C50C-407E-A947-70E740481C1C}">
                          <a14:useLocalDpi xmlns:a14="http://schemas.microsoft.com/office/drawing/2010/main" val="0"/>
                        </a:ext>
                      </a:extLst>
                    </a:blip>
                    <a:stretch>
                      <a:fillRect/>
                    </a:stretch>
                  </pic:blipFill>
                  <pic:spPr>
                    <a:xfrm>
                      <a:off x="0" y="0"/>
                      <a:ext cx="1761073" cy="7563812"/>
                    </a:xfrm>
                    <a:prstGeom prst="rect">
                      <a:avLst/>
                    </a:prstGeom>
                  </pic:spPr>
                </pic:pic>
              </a:graphicData>
            </a:graphic>
          </wp:inline>
        </w:drawing>
      </w:r>
      <w:r>
        <w:rPr>
          <w:rFonts w:ascii="Calibri" w:hAnsi="Calibri" w:cs="Calibri"/>
          <w:noProof/>
          <w:sz w:val="24"/>
          <w:szCs w:val="24"/>
        </w:rPr>
        <w:drawing>
          <wp:inline distT="0" distB="0" distL="0" distR="0" wp14:anchorId="6074FB13" wp14:editId="02D0F993">
            <wp:extent cx="1912204" cy="7792357"/>
            <wp:effectExtent l="0" t="0" r="0" b="571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20-04-27 à 15.21.17.png"/>
                    <pic:cNvPicPr/>
                  </pic:nvPicPr>
                  <pic:blipFill>
                    <a:blip r:embed="rId68">
                      <a:extLst>
                        <a:ext uri="{28A0092B-C50C-407E-A947-70E740481C1C}">
                          <a14:useLocalDpi xmlns:a14="http://schemas.microsoft.com/office/drawing/2010/main" val="0"/>
                        </a:ext>
                      </a:extLst>
                    </a:blip>
                    <a:stretch>
                      <a:fillRect/>
                    </a:stretch>
                  </pic:blipFill>
                  <pic:spPr>
                    <a:xfrm>
                      <a:off x="0" y="0"/>
                      <a:ext cx="1919931" cy="7823845"/>
                    </a:xfrm>
                    <a:prstGeom prst="rect">
                      <a:avLst/>
                    </a:prstGeom>
                  </pic:spPr>
                </pic:pic>
              </a:graphicData>
            </a:graphic>
          </wp:inline>
        </w:drawing>
      </w:r>
    </w:p>
    <w:sectPr w:rsidR="008925C8" w:rsidRPr="00735AD1" w:rsidSect="002E650F">
      <w:footerReference w:type="even" r:id="rId69"/>
      <w:footerReference w:type="default" r:id="rId70"/>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elvina.govendasamy@gmail.com" w:date="2018-10-24T16:43:00Z" w:initials="e">
    <w:p w14:paraId="169EC766" w14:textId="2AB28FDE" w:rsidR="00D35FC5" w:rsidRDefault="00D35FC5" w:rsidP="00CA2C16">
      <w:pPr>
        <w:pStyle w:val="Commentaire"/>
      </w:pPr>
      <w:r>
        <w:rPr>
          <w:rStyle w:val="Marquedecommentaire"/>
        </w:rPr>
        <w:annotationRef/>
      </w:r>
      <w:r>
        <w:t>Présenter un mini résumé du résultat (conclusion).</w:t>
      </w:r>
    </w:p>
    <w:p w14:paraId="08591748" w14:textId="202C78AB" w:rsidR="00D35FC5" w:rsidRDefault="00D35FC5" w:rsidP="00CA2C16">
      <w:pPr>
        <w:pStyle w:val="Commentaire"/>
      </w:pPr>
      <w:r>
        <w:t>Présenter rapidement le sujet, comment on a procédé (ACP, comparaison de modèle)</w:t>
      </w:r>
    </w:p>
    <w:p w14:paraId="5CDEE4B2" w14:textId="77777777" w:rsidR="00D35FC5" w:rsidRDefault="00D35FC5" w:rsidP="00CA2C16">
      <w:pPr>
        <w:pStyle w:val="Commentaire"/>
      </w:pPr>
    </w:p>
    <w:p w14:paraId="6DF85BB3" w14:textId="77777777" w:rsidR="00D35FC5" w:rsidRDefault="00D35FC5" w:rsidP="00CA2C16">
      <w:pPr>
        <w:pStyle w:val="Commentaire"/>
      </w:pPr>
      <w:r>
        <w:t>Ecrire un abstract en anglais</w:t>
      </w:r>
    </w:p>
  </w:comment>
  <w:comment w:id="6" w:author="Destin ASHUZA CIRUMANGA" w:date="2020-04-26T02:46:00Z" w:initials="DAC">
    <w:p w14:paraId="63D95291" w14:textId="77777777" w:rsidR="00D35FC5" w:rsidRDefault="00D35FC5" w:rsidP="00000886">
      <w:pPr>
        <w:pStyle w:val="Commentaire"/>
      </w:pPr>
      <w:r>
        <w:rPr>
          <w:rStyle w:val="Marquedecommentaire"/>
        </w:rPr>
        <w:annotationRef/>
      </w:r>
      <w:r>
        <w:rPr>
          <w:rStyle w:val="Marquedecommentaire"/>
        </w:rPr>
        <w:annotationRef/>
      </w:r>
      <w:r>
        <w:t xml:space="preserve">Revoir le choix du nombre de composantes pour PCR (on n’est parti directement avec 3 composantes pour appliquer </w:t>
      </w:r>
      <w:proofErr w:type="gramStart"/>
      <w:r>
        <w:t>la  validation</w:t>
      </w:r>
      <w:proofErr w:type="gramEnd"/>
      <w:r>
        <w:t xml:space="preserve"> croisée. Il faut partir avec le max possible : avec 11 variables explicatives, on peut avoir 11 composantes au maximum. Par exemple si on part avec </w:t>
      </w:r>
      <w:proofErr w:type="spellStart"/>
      <w:r>
        <w:t>ncomp</w:t>
      </w:r>
      <w:proofErr w:type="spellEnd"/>
      <w:r>
        <w:t xml:space="preserve"> = 10, la validation croisée montre qu’il faut garder 5 composantes avec le critère PRESS.</w:t>
      </w:r>
    </w:p>
    <w:p w14:paraId="23417B24" w14:textId="77777777" w:rsidR="00D35FC5" w:rsidRDefault="00D35FC5" w:rsidP="00000886">
      <w:pPr>
        <w:pStyle w:val="Commentaire"/>
      </w:pPr>
    </w:p>
    <w:p w14:paraId="221DCE3A" w14:textId="21FE1782" w:rsidR="00D35FC5" w:rsidRDefault="00D35FC5" w:rsidP="00000886">
      <w:pPr>
        <w:pStyle w:val="Commentaire"/>
      </w:pPr>
      <w:r>
        <w:t>Puis je me demande si on peut bien parler de « contradiction </w:t>
      </w:r>
      <w:proofErr w:type="gramStart"/>
      <w:r>
        <w:t>»  avec</w:t>
      </w:r>
      <w:proofErr w:type="gramEnd"/>
      <w:r>
        <w:t xml:space="preserve"> l’ACP. En effet, l’ACP est </w:t>
      </w:r>
      <w:proofErr w:type="gramStart"/>
      <w:r>
        <w:t>faite</w:t>
      </w:r>
      <w:proofErr w:type="gramEnd"/>
      <w:r>
        <w:t xml:space="preserve"> juste dans un souci descriptif. La PCR et La PLSR sont faites dans un but aussi prédictif. La validation croisée permet de tenir compte de la qualité de prédiction dans un certain sens.</w:t>
      </w:r>
    </w:p>
    <w:p w14:paraId="2BD88A14" w14:textId="2D35EF6B" w:rsidR="00D35FC5" w:rsidRDefault="00D35FC5" w:rsidP="00000886">
      <w:pPr>
        <w:pStyle w:val="Commentaire"/>
      </w:pPr>
    </w:p>
    <w:p w14:paraId="092EA0A9" w14:textId="667913D9" w:rsidR="00D35FC5" w:rsidRDefault="00D35FC5" w:rsidP="00000886">
      <w:pPr>
        <w:pStyle w:val="Commentaire"/>
      </w:pPr>
      <w:r>
        <w:t xml:space="preserve">Aussi, les variables n’ayant pas les mêmes unités, faire la PCR avec </w:t>
      </w:r>
      <w:proofErr w:type="spellStart"/>
      <w:r>
        <w:t>scale</w:t>
      </w:r>
      <w:proofErr w:type="spellEnd"/>
      <w:r>
        <w:t>=TRUE pour avoir des variables réduites plutôt avec unité neutre.</w:t>
      </w:r>
    </w:p>
    <w:p w14:paraId="6C7D38BF" w14:textId="77777777" w:rsidR="00D35FC5" w:rsidRDefault="00D35FC5" w:rsidP="00000886">
      <w:pPr>
        <w:pStyle w:val="Commentaire"/>
      </w:pPr>
    </w:p>
    <w:p w14:paraId="1AF6E1A3" w14:textId="77777777" w:rsidR="00D35FC5" w:rsidRDefault="00D35FC5" w:rsidP="00000886">
      <w:pPr>
        <w:pStyle w:val="Commentaire"/>
      </w:pPr>
      <w:r>
        <w:t xml:space="preserve">Enfin, la PCR a été appliquée avec les variables INS_DEN et GNI d’origine et non leurs transformations logarithmiques. Peut-être il faut bien l’appliquer avec ces transformations logarithmiques qui ont été faites dans le but de s’assurer de la linéarité du modèle (et ceci est aussi un prérequis pour PCR et PLS je pense). La PCR et la PLS peuvent corriger le problème de </w:t>
      </w:r>
      <w:proofErr w:type="spellStart"/>
      <w:r>
        <w:t>multicolinéarité</w:t>
      </w:r>
      <w:proofErr w:type="spellEnd"/>
      <w:r>
        <w:t xml:space="preserve"> des variables mais pas celui de non linéarité du modèle… (je vais continuer avec les variables d’origine et puis on va réfléchir sur ce point à la fin).</w:t>
      </w:r>
    </w:p>
    <w:p w14:paraId="011B7F46" w14:textId="0C3AF393" w:rsidR="00D35FC5" w:rsidRDefault="00D35FC5">
      <w:pPr>
        <w:pStyle w:val="Commentaire"/>
      </w:pPr>
    </w:p>
  </w:comment>
  <w:comment w:id="5" w:author="Destin ASHUZA CIRUMANGA" w:date="2020-04-28T01:44:00Z" w:initials="DAC">
    <w:p w14:paraId="3A686826" w14:textId="1D963F9D" w:rsidR="00D35FC5" w:rsidRDefault="00D35FC5">
      <w:pPr>
        <w:pStyle w:val="Commentaire"/>
      </w:pPr>
      <w:r>
        <w:rPr>
          <w:rStyle w:val="Marquedecommentaire"/>
        </w:rPr>
        <w:annotationRef/>
      </w:r>
      <w:r>
        <w:t>Du coup, avec les nouvelles modifications, l’ACP ne rapporte plus les mêmes conclusions sûrement.</w:t>
      </w:r>
    </w:p>
    <w:p w14:paraId="38F8419E" w14:textId="77777777" w:rsidR="00D35FC5" w:rsidRDefault="00D35FC5">
      <w:pPr>
        <w:pStyle w:val="Commentaire"/>
      </w:pPr>
    </w:p>
    <w:p w14:paraId="6501CEAA" w14:textId="03C4211C" w:rsidR="00D35FC5" w:rsidRDefault="00D35FC5">
      <w:pPr>
        <w:pStyle w:val="Commentaire"/>
      </w:pPr>
      <w:r>
        <w:t xml:space="preserve">Il faut peut-être refaire l’ACP ou vérifier directement si la signification des axes n’a pas changé en regardant les </w:t>
      </w:r>
      <w:proofErr w:type="spellStart"/>
      <w:r>
        <w:t>loadings</w:t>
      </w:r>
      <w:proofErr w:type="spellEnd"/>
      <w:r>
        <w:t xml:space="preserve"> de variables explicatives.</w:t>
      </w:r>
    </w:p>
  </w:comment>
  <w:comment w:id="7" w:author="Destin ASHUZA CIRUMANGA" w:date="2020-04-28T02:28:00Z" w:initials="DAC">
    <w:p w14:paraId="1B0F6A80" w14:textId="505E478A" w:rsidR="00D35FC5" w:rsidRDefault="00D35FC5">
      <w:pPr>
        <w:pStyle w:val="Commentaire"/>
      </w:pPr>
      <w:r>
        <w:rPr>
          <w:rStyle w:val="Marquedecommentaire"/>
        </w:rPr>
        <w:annotationRef/>
      </w:r>
      <w:r>
        <w:t xml:space="preserve">La position des variables a changé sur la nouvelle Figure 13 quand j’ai actualisé le cercle de corrélation par rapport </w:t>
      </w:r>
      <w:proofErr w:type="gramStart"/>
      <w:r>
        <w:t>au  nouveau</w:t>
      </w:r>
      <w:proofErr w:type="gramEnd"/>
      <w:r>
        <w:t xml:space="preserve"> modèle retenu. Donc on doit bien vérifier si nous gardons les mêmes conclusions avec l’ACP. Mais je crois que </w:t>
      </w:r>
      <w:proofErr w:type="spellStart"/>
      <w:proofErr w:type="gramStart"/>
      <w:r>
        <w:t>ca</w:t>
      </w:r>
      <w:proofErr w:type="spellEnd"/>
      <w:proofErr w:type="gramEnd"/>
      <w:r>
        <w:t xml:space="preserve"> va rester essentiellement pareil.</w:t>
      </w:r>
    </w:p>
  </w:comment>
  <w:comment w:id="8" w:author="Destin ASHUZA CIRUMANGA" w:date="2020-04-28T02:34:00Z" w:initials="DAC">
    <w:p w14:paraId="5A0B3B7C" w14:textId="3F6A3CDE" w:rsidR="00D35FC5" w:rsidRDefault="00D35FC5">
      <w:pPr>
        <w:pStyle w:val="Commentaire"/>
      </w:pPr>
      <w:r>
        <w:rPr>
          <w:rStyle w:val="Marquedecommentaire"/>
        </w:rPr>
        <w:annotationRef/>
      </w:r>
      <w:r>
        <w:t xml:space="preserve">Même observation ici : soit faire l’ACP avec </w:t>
      </w:r>
      <w:proofErr w:type="gramStart"/>
      <w:r>
        <w:t>les log</w:t>
      </w:r>
      <w:proofErr w:type="gramEnd"/>
      <w:r>
        <w:t xml:space="preserve">, soit utilisés les </w:t>
      </w:r>
      <w:proofErr w:type="spellStart"/>
      <w:r>
        <w:t>loadings</w:t>
      </w:r>
      <w:proofErr w:type="spellEnd"/>
      <w:r>
        <w:t xml:space="preserve"> et cercles de corrélations pour interpréter les axes de la PCR. Mais plus directement l’ancienne ACP sans vérifier.</w:t>
      </w:r>
    </w:p>
  </w:comment>
  <w:comment w:id="9" w:author="Destin ASHUZA CIRUMANGA" w:date="2020-04-27T18:21:00Z" w:initials="DAC">
    <w:p w14:paraId="6AB4A1AE" w14:textId="6090B479" w:rsidR="00D35FC5" w:rsidRDefault="00D35FC5">
      <w:pPr>
        <w:pStyle w:val="Commentaire"/>
      </w:pPr>
      <w:r>
        <w:rPr>
          <w:rStyle w:val="Marquedecommentaire"/>
        </w:rPr>
        <w:annotationRef/>
      </w:r>
      <w:r>
        <w:t xml:space="preserve">Est-ce qu’on a interprété le bon axe ici ???? </w:t>
      </w:r>
      <w:proofErr w:type="spellStart"/>
      <w:r>
        <w:t>dim</w:t>
      </w:r>
      <w:proofErr w:type="spellEnd"/>
      <w:r>
        <w:t xml:space="preserve"> 3 </w:t>
      </w:r>
      <w:proofErr w:type="spellStart"/>
      <w:proofErr w:type="gramStart"/>
      <w:r>
        <w:t>ca</w:t>
      </w:r>
      <w:proofErr w:type="spellEnd"/>
      <w:proofErr w:type="gramEnd"/>
      <w:r>
        <w:t xml:space="preserve"> reste l’axe vertical et non horizontal malgré tout. A vérifier avec cos2 et </w:t>
      </w:r>
      <w:proofErr w:type="spellStart"/>
      <w:r>
        <w:t>contrib</w:t>
      </w:r>
      <w:proofErr w:type="spellEnd"/>
      <w:r>
        <w:t xml:space="preserve"> </w:t>
      </w:r>
      <w:proofErr w:type="gramStart"/>
      <w:r>
        <w:t>des variables si possible</w:t>
      </w:r>
      <w:proofErr w:type="gramEnd"/>
    </w:p>
  </w:comment>
  <w:comment w:id="10" w:author="Destin ASHUZA CIRUMANGA" w:date="2020-04-28T04:01:00Z" w:initials="DAC">
    <w:p w14:paraId="5EDAA1CC" w14:textId="7C6C3B49" w:rsidR="00D35FC5" w:rsidRDefault="00D35FC5">
      <w:pPr>
        <w:pStyle w:val="Commentaire"/>
      </w:pPr>
      <w:r>
        <w:rPr>
          <w:rStyle w:val="Marquedecommentaire"/>
        </w:rPr>
        <w:annotationRef/>
      </w:r>
      <w:r>
        <w:t>En réalité je ne vois pas le plus qu’apporte l’interprétation des scores dans notre étude. Du coup, je mets juste les graphes chaque fois</w:t>
      </w:r>
    </w:p>
  </w:comment>
  <w:comment w:id="11" w:author="Destin ASHUZA CIRUMANGA" w:date="2020-04-27T13:38:00Z" w:initials="DAC">
    <w:p w14:paraId="6A715483" w14:textId="683A956B" w:rsidR="00D35FC5" w:rsidRDefault="00D35FC5">
      <w:pPr>
        <w:pStyle w:val="Commentaire"/>
      </w:pPr>
      <w:r>
        <w:rPr>
          <w:rStyle w:val="Marquedecommentaire"/>
        </w:rPr>
        <w:annotationRef/>
      </w:r>
      <w:r>
        <w:t xml:space="preserve">Est-ce que c’est vrai même ? Bon j’ai dit ça par rapport au cours mais il me semble que la fonction </w:t>
      </w:r>
      <w:proofErr w:type="spellStart"/>
      <w:r>
        <w:t>pcr</w:t>
      </w:r>
      <w:proofErr w:type="spellEnd"/>
      <w:r>
        <w:t xml:space="preserve"> de R peut le faire.</w:t>
      </w:r>
    </w:p>
  </w:comment>
  <w:comment w:id="12" w:author="Elvi Govendasamy" w:date="2020-03-26T16:45:00Z" w:initials="EG">
    <w:p w14:paraId="06E2A01A" w14:textId="1743709D" w:rsidR="00D35FC5" w:rsidRDefault="00D35FC5">
      <w:pPr>
        <w:pStyle w:val="Commentaire"/>
      </w:pPr>
      <w:r>
        <w:rPr>
          <w:rStyle w:val="Marquedecommentaire"/>
        </w:rPr>
        <w:annotationRef/>
      </w:r>
      <w:proofErr w:type="gramStart"/>
      <w:r>
        <w:t>Bref description</w:t>
      </w:r>
      <w:proofErr w:type="gramEnd"/>
      <w:r>
        <w:t xml:space="preserve"> de l’assurance vie, le modèle choisi, et donner les lacunes possibles de la méthodologie :</w:t>
      </w:r>
    </w:p>
    <w:p w14:paraId="4ECFDAEF" w14:textId="77777777" w:rsidR="00D35FC5" w:rsidRDefault="00D35FC5" w:rsidP="0051090A">
      <w:pPr>
        <w:pStyle w:val="Commentaire"/>
        <w:numPr>
          <w:ilvl w:val="0"/>
          <w:numId w:val="30"/>
        </w:numPr>
      </w:pPr>
      <w:r>
        <w:t xml:space="preserve"> Peut </w:t>
      </w:r>
      <w:proofErr w:type="spellStart"/>
      <w:r>
        <w:t>etre</w:t>
      </w:r>
      <w:proofErr w:type="spellEnd"/>
      <w:r>
        <w:t xml:space="preserve"> faudrait-il plus de données,</w:t>
      </w:r>
    </w:p>
    <w:p w14:paraId="707DD6A5" w14:textId="26A07DEA" w:rsidR="00D35FC5" w:rsidRDefault="00D35FC5" w:rsidP="0051090A">
      <w:pPr>
        <w:pStyle w:val="Commentaire"/>
        <w:numPr>
          <w:ilvl w:val="0"/>
          <w:numId w:val="30"/>
        </w:numPr>
      </w:pPr>
      <w:r>
        <w:t xml:space="preserve"> Peut </w:t>
      </w:r>
      <w:proofErr w:type="spellStart"/>
      <w:r>
        <w:t>etre</w:t>
      </w:r>
      <w:proofErr w:type="spellEnd"/>
      <w:r>
        <w:t xml:space="preserve"> qu’il faudrait tester d’autres variables</w:t>
      </w:r>
    </w:p>
    <w:p w14:paraId="651E09A4" w14:textId="55D345C4" w:rsidR="00D35FC5" w:rsidRDefault="00D35FC5" w:rsidP="0051090A">
      <w:pPr>
        <w:pStyle w:val="Commentaire"/>
        <w:numPr>
          <w:ilvl w:val="0"/>
          <w:numId w:val="30"/>
        </w:numPr>
      </w:pPr>
      <w:r>
        <w:t xml:space="preserve"> Nous avons choisi d’enlever les données </w:t>
      </w:r>
      <w:proofErr w:type="spellStart"/>
      <w:r>
        <w:t>abérrantes</w:t>
      </w:r>
      <w:proofErr w:type="spellEnd"/>
      <w:r>
        <w:t xml:space="preserve">, peut </w:t>
      </w:r>
      <w:proofErr w:type="spellStart"/>
      <w:r>
        <w:t>etre</w:t>
      </w:r>
      <w:proofErr w:type="spellEnd"/>
      <w:r>
        <w:t xml:space="preserve"> meilleur résultat si on les </w:t>
      </w:r>
      <w:proofErr w:type="gramStart"/>
      <w:r>
        <w:t>avais</w:t>
      </w:r>
      <w:proofErr w:type="gramEnd"/>
      <w:r>
        <w:t xml:space="preserve"> gardé.</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F85BB3" w15:done="0"/>
  <w15:commentEx w15:paraId="011B7F46" w15:done="0"/>
  <w15:commentEx w15:paraId="6501CEAA" w15:done="0"/>
  <w15:commentEx w15:paraId="1B0F6A80" w15:done="0"/>
  <w15:commentEx w15:paraId="5A0B3B7C" w15:done="0"/>
  <w15:commentEx w15:paraId="6AB4A1AE" w15:done="0"/>
  <w15:commentEx w15:paraId="5EDAA1CC" w15:done="0"/>
  <w15:commentEx w15:paraId="6A715483" w15:done="0"/>
  <w15:commentEx w15:paraId="651E09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275AA7" w16cex:dateUtc="2020-03-26T1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F85BB3" w16cid:durableId="1F7B1FA1"/>
  <w16cid:commentId w16cid:paraId="011B7F46" w16cid:durableId="224F747F"/>
  <w16cid:commentId w16cid:paraId="6501CEAA" w16cid:durableId="22520905"/>
  <w16cid:commentId w16cid:paraId="1B0F6A80" w16cid:durableId="22521367"/>
  <w16cid:commentId w16cid:paraId="5A0B3B7C" w16cid:durableId="225214CA"/>
  <w16cid:commentId w16cid:paraId="6AB4A1AE" w16cid:durableId="2251A144"/>
  <w16cid:commentId w16cid:paraId="5EDAA1CC" w16cid:durableId="2252292C"/>
  <w16cid:commentId w16cid:paraId="6A715483" w16cid:durableId="22515EC6"/>
  <w16cid:commentId w16cid:paraId="651E09A4" w16cid:durableId="22275AA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9DB3D4" w14:textId="77777777" w:rsidR="005C7787" w:rsidRDefault="005C7787" w:rsidP="00905168">
      <w:pPr>
        <w:spacing w:line="240" w:lineRule="auto"/>
      </w:pPr>
      <w:r>
        <w:separator/>
      </w:r>
    </w:p>
  </w:endnote>
  <w:endnote w:type="continuationSeparator" w:id="0">
    <w:p w14:paraId="60F00C5B" w14:textId="77777777" w:rsidR="005C7787" w:rsidRDefault="005C7787" w:rsidP="009051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游明朝">
    <w:charset w:val="80"/>
    <w:family w:val="auto"/>
    <w:pitch w:val="variable"/>
    <w:sig w:usb0="800002E7" w:usb1="2AC7FCFF"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auto"/>
    <w:pitch w:val="variable"/>
    <w:sig w:usb0="E00002FF" w:usb1="400004FF" w:usb2="00000000" w:usb3="00000000" w:csb0="0000019F" w:csb1="00000000"/>
  </w:font>
  <w:font w:name="游ゴシック Light">
    <w:charset w:val="80"/>
    <w:family w:val="auto"/>
    <w:pitch w:val="variable"/>
    <w:sig w:usb0="E00002FF" w:usb1="2AC7FDFF" w:usb2="00000016" w:usb3="00000000" w:csb0="0002009F" w:csb1="00000000"/>
  </w:font>
  <w:font w:name="TimesNewRomanPSMT">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E48467" w14:textId="77777777" w:rsidR="00D35FC5" w:rsidRDefault="00D35FC5"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901063">
      <w:rPr>
        <w:rStyle w:val="Numrodepage"/>
        <w:noProof/>
      </w:rPr>
      <w:t>20</w:t>
    </w:r>
    <w:r>
      <w:rPr>
        <w:rStyle w:val="Numrodepage"/>
      </w:rPr>
      <w:fldChar w:fldCharType="end"/>
    </w:r>
  </w:p>
  <w:p w14:paraId="0409D95D" w14:textId="77777777" w:rsidR="00D35FC5" w:rsidRDefault="00D35FC5" w:rsidP="00905168">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BADC1" w14:textId="77777777" w:rsidR="00D35FC5" w:rsidRDefault="00D35FC5"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684F36">
      <w:rPr>
        <w:rStyle w:val="Numrodepage"/>
        <w:noProof/>
      </w:rPr>
      <w:t>19</w:t>
    </w:r>
    <w:r>
      <w:rPr>
        <w:rStyle w:val="Numrodepage"/>
      </w:rPr>
      <w:fldChar w:fldCharType="end"/>
    </w:r>
  </w:p>
  <w:p w14:paraId="4F8C72C4" w14:textId="77777777" w:rsidR="00D35FC5" w:rsidRDefault="00D35FC5" w:rsidP="00905168">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020CC9" w14:textId="77777777" w:rsidR="005C7787" w:rsidRDefault="005C7787" w:rsidP="00905168">
      <w:pPr>
        <w:spacing w:line="240" w:lineRule="auto"/>
      </w:pPr>
      <w:r>
        <w:separator/>
      </w:r>
    </w:p>
  </w:footnote>
  <w:footnote w:type="continuationSeparator" w:id="0">
    <w:p w14:paraId="6FB7AF12" w14:textId="77777777" w:rsidR="005C7787" w:rsidRDefault="005C7787" w:rsidP="00905168">
      <w:pPr>
        <w:spacing w:line="240" w:lineRule="auto"/>
      </w:pPr>
      <w:r>
        <w:continuationSeparator/>
      </w:r>
    </w:p>
  </w:footnote>
  <w:footnote w:id="1">
    <w:p w14:paraId="6C4B7F72" w14:textId="77777777" w:rsidR="00D35FC5" w:rsidRPr="00DC0052" w:rsidRDefault="00D35FC5" w:rsidP="00A06F37">
      <w:pPr>
        <w:pStyle w:val="Notedebasdepage"/>
        <w:rPr>
          <w:sz w:val="20"/>
          <w:szCs w:val="20"/>
        </w:rPr>
      </w:pPr>
      <w:r w:rsidRPr="00C452C3">
        <w:rPr>
          <w:rStyle w:val="Appelnotedebasdep"/>
          <w:sz w:val="20"/>
          <w:szCs w:val="20"/>
        </w:rPr>
        <w:footnoteRef/>
      </w:r>
      <w:r w:rsidRPr="00C452C3">
        <w:rPr>
          <w:sz w:val="20"/>
          <w:szCs w:val="20"/>
          <w:lang w:val="en-US"/>
        </w:rPr>
        <w:t xml:space="preserve"> </w:t>
      </w:r>
      <w:proofErr w:type="spellStart"/>
      <w:r w:rsidRPr="00C452C3">
        <w:rPr>
          <w:sz w:val="20"/>
          <w:szCs w:val="20"/>
          <w:lang w:val="en-US"/>
        </w:rPr>
        <w:t>Collett</w:t>
      </w:r>
      <w:proofErr w:type="spellEnd"/>
      <w:r w:rsidRPr="00C452C3">
        <w:rPr>
          <w:sz w:val="20"/>
          <w:szCs w:val="20"/>
          <w:lang w:val="en-US"/>
        </w:rPr>
        <w:t xml:space="preserve">, Robert L., </w:t>
      </w:r>
      <w:proofErr w:type="spellStart"/>
      <w:r w:rsidRPr="00C452C3">
        <w:rPr>
          <w:sz w:val="20"/>
          <w:szCs w:val="20"/>
          <w:lang w:val="en-US"/>
        </w:rPr>
        <w:t>Abkemeier</w:t>
      </w:r>
      <w:proofErr w:type="spellEnd"/>
      <w:r w:rsidRPr="00C452C3">
        <w:rPr>
          <w:sz w:val="20"/>
          <w:szCs w:val="20"/>
          <w:lang w:val="en-US"/>
        </w:rPr>
        <w:t xml:space="preserve">, Noel J., </w:t>
      </w:r>
      <w:proofErr w:type="spellStart"/>
      <w:r w:rsidRPr="00C452C3">
        <w:rPr>
          <w:sz w:val="20"/>
          <w:szCs w:val="20"/>
          <w:lang w:val="en-US"/>
        </w:rPr>
        <w:t>Bonach</w:t>
      </w:r>
      <w:proofErr w:type="spellEnd"/>
      <w:r w:rsidRPr="00C452C3">
        <w:rPr>
          <w:sz w:val="20"/>
          <w:szCs w:val="20"/>
          <w:lang w:val="en-US"/>
        </w:rPr>
        <w:t xml:space="preserve">, Edward J., and </w:t>
      </w:r>
      <w:proofErr w:type="spellStart"/>
      <w:r w:rsidRPr="00C452C3">
        <w:rPr>
          <w:sz w:val="20"/>
          <w:szCs w:val="20"/>
          <w:lang w:val="en-US"/>
        </w:rPr>
        <w:t>Papasavvas</w:t>
      </w:r>
      <w:proofErr w:type="spellEnd"/>
      <w:r w:rsidRPr="00C452C3">
        <w:rPr>
          <w:sz w:val="20"/>
          <w:szCs w:val="20"/>
          <w:lang w:val="en-US"/>
        </w:rPr>
        <w:t xml:space="preserve">, Demos K. Evolution of Life Insurance Industry Throughout the World. </w:t>
      </w:r>
      <w:r w:rsidRPr="00DC0052">
        <w:rPr>
          <w:sz w:val="20"/>
          <w:szCs w:val="20"/>
        </w:rPr>
        <w:t xml:space="preserve">1990. </w:t>
      </w:r>
      <w:r w:rsidRPr="00DC0052">
        <w:rPr>
          <w:i/>
          <w:sz w:val="20"/>
          <w:szCs w:val="20"/>
        </w:rPr>
        <w:t xml:space="preserve">Record of Society of </w:t>
      </w:r>
      <w:proofErr w:type="spellStart"/>
      <w:r w:rsidRPr="00DC0052">
        <w:rPr>
          <w:i/>
          <w:sz w:val="20"/>
          <w:szCs w:val="20"/>
        </w:rPr>
        <w:t>Actuaries</w:t>
      </w:r>
      <w:proofErr w:type="spellEnd"/>
      <w:r w:rsidRPr="00DC0052">
        <w:rPr>
          <w:sz w:val="20"/>
          <w:szCs w:val="20"/>
        </w:rPr>
        <w:t xml:space="preserve">. </w:t>
      </w:r>
    </w:p>
  </w:footnote>
  <w:footnote w:id="2">
    <w:p w14:paraId="66BC4EB3" w14:textId="77777777" w:rsidR="00D35FC5" w:rsidRPr="00A61E0D" w:rsidRDefault="00D35FC5" w:rsidP="00A61E0D">
      <w:pPr>
        <w:pStyle w:val="Normalweb"/>
        <w:spacing w:before="0" w:beforeAutospacing="0" w:after="0" w:afterAutospacing="0"/>
        <w:rPr>
          <w:sz w:val="20"/>
          <w:szCs w:val="20"/>
        </w:rPr>
      </w:pPr>
      <w:r w:rsidRPr="00A61E0D">
        <w:rPr>
          <w:rStyle w:val="Appelnotedebasdep"/>
          <w:sz w:val="20"/>
          <w:szCs w:val="20"/>
        </w:rPr>
        <w:footnoteRef/>
      </w:r>
      <w:proofErr w:type="spellStart"/>
      <w:r w:rsidRPr="00A61E0D">
        <w:rPr>
          <w:sz w:val="20"/>
          <w:szCs w:val="20"/>
        </w:rPr>
        <w:t>Jérôme</w:t>
      </w:r>
      <w:proofErr w:type="spellEnd"/>
      <w:r w:rsidRPr="00A61E0D">
        <w:rPr>
          <w:sz w:val="20"/>
          <w:szCs w:val="20"/>
        </w:rPr>
        <w:t xml:space="preserve"> Bonnard. Les </w:t>
      </w:r>
      <w:proofErr w:type="spellStart"/>
      <w:r w:rsidRPr="00A61E0D">
        <w:rPr>
          <w:sz w:val="20"/>
          <w:szCs w:val="20"/>
        </w:rPr>
        <w:t>conséquences</w:t>
      </w:r>
      <w:proofErr w:type="spellEnd"/>
      <w:r w:rsidRPr="00A61E0D">
        <w:rPr>
          <w:sz w:val="20"/>
          <w:szCs w:val="20"/>
        </w:rPr>
        <w:t xml:space="preserve"> des crises </w:t>
      </w:r>
      <w:proofErr w:type="spellStart"/>
      <w:r w:rsidRPr="00A61E0D">
        <w:rPr>
          <w:sz w:val="20"/>
          <w:szCs w:val="20"/>
        </w:rPr>
        <w:t>financières</w:t>
      </w:r>
      <w:proofErr w:type="spellEnd"/>
      <w:r w:rsidRPr="00A61E0D">
        <w:rPr>
          <w:sz w:val="20"/>
          <w:szCs w:val="20"/>
        </w:rPr>
        <w:t xml:space="preserve"> de 2008/2009 et 2011/2012 sur l’assurance. 2012. </w:t>
      </w:r>
      <w:hyperlink r:id="rId1" w:history="1">
        <w:r w:rsidRPr="00A61E0D">
          <w:rPr>
            <w:rStyle w:val="Lienhypertexte"/>
            <w:sz w:val="20"/>
            <w:szCs w:val="20"/>
          </w:rPr>
          <w:t>https://halshs.archives-ouvertes.fr/halshs-00655657/document</w:t>
        </w:r>
      </w:hyperlink>
      <w:r w:rsidRPr="00A61E0D">
        <w:rPr>
          <w:sz w:val="20"/>
          <w:szCs w:val="20"/>
        </w:rPr>
        <w:t xml:space="preserve"> </w:t>
      </w:r>
    </w:p>
  </w:footnote>
  <w:footnote w:id="3">
    <w:p w14:paraId="1EF7E4F5" w14:textId="77777777" w:rsidR="00D35FC5" w:rsidRPr="008A5994" w:rsidRDefault="00D35FC5" w:rsidP="007428C6">
      <w:pPr>
        <w:pStyle w:val="Notedebasdepage"/>
        <w:rPr>
          <w:lang w:val="fr-CA"/>
        </w:rPr>
      </w:pPr>
      <w:r w:rsidRPr="00A61E0D">
        <w:rPr>
          <w:rStyle w:val="Appelnotedebasdep"/>
          <w:sz w:val="20"/>
          <w:szCs w:val="20"/>
        </w:rPr>
        <w:footnoteRef/>
      </w:r>
      <w:r w:rsidRPr="00A61E0D">
        <w:rPr>
          <w:sz w:val="20"/>
          <w:szCs w:val="20"/>
        </w:rPr>
        <w:t xml:space="preserve"> Secrétariat général du Conseil d’orientation des retraites. Le point sur les fonds de pensions – synthèse des travaux de L’OCDE. 2016. </w:t>
      </w:r>
      <w:r w:rsidRPr="00A61E0D">
        <w:rPr>
          <w:i/>
          <w:sz w:val="20"/>
          <w:szCs w:val="20"/>
        </w:rPr>
        <w:t xml:space="preserve">Vieillissement, emploi et retraite : panorama international. </w:t>
      </w:r>
      <w:r w:rsidRPr="00A61E0D">
        <w:rPr>
          <w:sz w:val="20"/>
          <w:szCs w:val="20"/>
        </w:rPr>
        <w:t xml:space="preserve">Téléchargement : </w:t>
      </w:r>
      <w:hyperlink r:id="rId2" w:history="1">
        <w:r w:rsidRPr="00A61E0D">
          <w:rPr>
            <w:rStyle w:val="Lienhypertexte"/>
            <w:sz w:val="20"/>
            <w:szCs w:val="20"/>
          </w:rPr>
          <w:t>http://www.cor-retraites.fr/IMG/pdf/doc-3178.pdf</w:t>
        </w:r>
      </w:hyperlink>
      <w:r>
        <w:t xml:space="preserve"> </w:t>
      </w:r>
    </w:p>
  </w:footnote>
  <w:footnote w:id="4">
    <w:p w14:paraId="02D44F84" w14:textId="77777777" w:rsidR="00D35FC5" w:rsidRPr="000A5279" w:rsidRDefault="00D35FC5" w:rsidP="00151D10">
      <w:pPr>
        <w:pStyle w:val="Notedebasdepage"/>
        <w:rPr>
          <w:lang w:val="en-US"/>
        </w:rPr>
      </w:pPr>
      <w:r>
        <w:rPr>
          <w:rStyle w:val="Appelnotedebasdep"/>
        </w:rPr>
        <w:footnoteRef/>
      </w:r>
      <w:r w:rsidRPr="00B43CC4">
        <w:rPr>
          <w:lang w:val="en-US"/>
        </w:rPr>
        <w:t xml:space="preserve"> </w:t>
      </w:r>
      <w:proofErr w:type="spellStart"/>
      <w:r w:rsidRPr="00C452C3">
        <w:rPr>
          <w:sz w:val="20"/>
          <w:szCs w:val="20"/>
          <w:lang w:val="en-US"/>
        </w:rPr>
        <w:t>Collett</w:t>
      </w:r>
      <w:proofErr w:type="spellEnd"/>
      <w:r w:rsidRPr="00C452C3">
        <w:rPr>
          <w:sz w:val="20"/>
          <w:szCs w:val="20"/>
          <w:lang w:val="en-US"/>
        </w:rPr>
        <w:t xml:space="preserve">, Robert L., </w:t>
      </w:r>
      <w:proofErr w:type="spellStart"/>
      <w:r w:rsidRPr="00C452C3">
        <w:rPr>
          <w:sz w:val="20"/>
          <w:szCs w:val="20"/>
          <w:lang w:val="en-US"/>
        </w:rPr>
        <w:t>Abkemeier</w:t>
      </w:r>
      <w:proofErr w:type="spellEnd"/>
      <w:r w:rsidRPr="00C452C3">
        <w:rPr>
          <w:sz w:val="20"/>
          <w:szCs w:val="20"/>
          <w:lang w:val="en-US"/>
        </w:rPr>
        <w:t xml:space="preserve">, Noel J., </w:t>
      </w:r>
      <w:proofErr w:type="spellStart"/>
      <w:r w:rsidRPr="00C452C3">
        <w:rPr>
          <w:sz w:val="20"/>
          <w:szCs w:val="20"/>
          <w:lang w:val="en-US"/>
        </w:rPr>
        <w:t>Bonach</w:t>
      </w:r>
      <w:proofErr w:type="spellEnd"/>
      <w:r w:rsidRPr="00C452C3">
        <w:rPr>
          <w:sz w:val="20"/>
          <w:szCs w:val="20"/>
          <w:lang w:val="en-US"/>
        </w:rPr>
        <w:t xml:space="preserve">, Edward J., and </w:t>
      </w:r>
      <w:proofErr w:type="spellStart"/>
      <w:r w:rsidRPr="00C452C3">
        <w:rPr>
          <w:sz w:val="20"/>
          <w:szCs w:val="20"/>
          <w:lang w:val="en-US"/>
        </w:rPr>
        <w:t>Papasavvas</w:t>
      </w:r>
      <w:proofErr w:type="spellEnd"/>
      <w:r w:rsidRPr="00C452C3">
        <w:rPr>
          <w:sz w:val="20"/>
          <w:szCs w:val="20"/>
          <w:lang w:val="en-US"/>
        </w:rPr>
        <w:t xml:space="preserve">, Demos K. </w:t>
      </w:r>
      <w:r w:rsidRPr="007A54C2">
        <w:rPr>
          <w:i/>
          <w:sz w:val="20"/>
          <w:szCs w:val="20"/>
          <w:lang w:val="en-US"/>
        </w:rPr>
        <w:t>Evolution of Life Insurance Industry Throughout the World</w:t>
      </w:r>
      <w:r w:rsidRPr="00C452C3">
        <w:rPr>
          <w:sz w:val="20"/>
          <w:szCs w:val="20"/>
          <w:lang w:val="en-US"/>
        </w:rPr>
        <w:t xml:space="preserve">. </w:t>
      </w:r>
      <w:r w:rsidRPr="00151D10">
        <w:rPr>
          <w:sz w:val="20"/>
          <w:szCs w:val="20"/>
          <w:lang w:val="en-US"/>
        </w:rPr>
        <w:t xml:space="preserve">1990. </w:t>
      </w:r>
      <w:r w:rsidRPr="000A5279">
        <w:rPr>
          <w:i/>
          <w:sz w:val="20"/>
          <w:szCs w:val="20"/>
          <w:lang w:val="en-US"/>
        </w:rPr>
        <w:t>Record of Society of Actuaries</w:t>
      </w:r>
      <w:r w:rsidRPr="000A5279">
        <w:rPr>
          <w:lang w:val="en-US"/>
        </w:rPr>
        <w:t xml:space="preserve"> </w:t>
      </w:r>
      <w:hyperlink r:id="rId3" w:history="1">
        <w:r w:rsidRPr="00495391">
          <w:rPr>
            <w:rStyle w:val="Lienhypertexte"/>
            <w:i/>
            <w:sz w:val="20"/>
            <w:szCs w:val="20"/>
            <w:lang w:val="en-US"/>
          </w:rPr>
          <w:t>https://www.google.com/url?sa=t&amp;rct=j&amp;q=&amp;esrc=s&amp;source=web&amp;cd=1&amp;cad=rja&amp;uact=8&amp;ved=2ahUKEwjC3ufEiqHeAhUBQBoKHZY-DDQQFjAAegQIBBAC&amp;url=https%3A%2F%2Fwww.soa.org%2Flibrary%2Fproceedings%2Frecord-of-the-society-of-actuaries%2F1990-99%2F1990%2Fjanuary%2FRSA90V16N4A18.PDF&amp;usg=AOvVaw3OKktOsijOzlYRf4S3NZcs</w:t>
        </w:r>
      </w:hyperlink>
      <w:r>
        <w:rPr>
          <w:i/>
          <w:sz w:val="20"/>
          <w:szCs w:val="20"/>
          <w:lang w:val="en-US"/>
        </w:rPr>
        <w:t xml:space="preserve"> </w:t>
      </w:r>
    </w:p>
  </w:footnote>
  <w:footnote w:id="5">
    <w:p w14:paraId="25FB38FF" w14:textId="77777777" w:rsidR="00D35FC5" w:rsidRPr="00E743ED" w:rsidRDefault="00D35FC5" w:rsidP="00151D10">
      <w:pPr>
        <w:ind w:left="142"/>
      </w:pPr>
      <w:r w:rsidRPr="00E743ED">
        <w:rPr>
          <w:rStyle w:val="Appelnotedebasdep"/>
        </w:rPr>
        <w:footnoteRef/>
      </w:r>
      <w:r w:rsidRPr="00E743ED">
        <w:rPr>
          <w:lang w:val="en-US"/>
        </w:rPr>
        <w:t xml:space="preserve"> </w:t>
      </w:r>
      <w:proofErr w:type="spellStart"/>
      <w:r w:rsidRPr="00E743ED">
        <w:rPr>
          <w:lang w:val="en-US"/>
        </w:rPr>
        <w:t>Tienyu</w:t>
      </w:r>
      <w:proofErr w:type="spellEnd"/>
      <w:r w:rsidRPr="00E743ED">
        <w:rPr>
          <w:lang w:val="en-US"/>
        </w:rPr>
        <w:t xml:space="preserve">, Hwang. The determinants of the demand for life insurance in an emerging economy – the case of China.   </w:t>
      </w:r>
      <w:r w:rsidRPr="00E743ED">
        <w:t xml:space="preserve">2003. </w:t>
      </w:r>
      <w:proofErr w:type="spellStart"/>
      <w:r w:rsidRPr="00E743ED">
        <w:t>Managerial</w:t>
      </w:r>
      <w:proofErr w:type="spellEnd"/>
      <w:r w:rsidRPr="00E743ED">
        <w:t xml:space="preserve"> Finance. Vol 29. </w:t>
      </w:r>
      <w:proofErr w:type="gramStart"/>
      <w:r w:rsidRPr="00E743ED">
        <w:t>p</w:t>
      </w:r>
      <w:proofErr w:type="gramEnd"/>
      <w:r w:rsidRPr="00E743ED">
        <w:t xml:space="preserve">82-96 </w:t>
      </w:r>
    </w:p>
  </w:footnote>
  <w:footnote w:id="6">
    <w:p w14:paraId="31C65167" w14:textId="77777777" w:rsidR="00D35FC5" w:rsidRPr="00E743ED" w:rsidRDefault="00D35FC5"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7">
    <w:p w14:paraId="202DA0D4" w14:textId="77777777" w:rsidR="00D35FC5" w:rsidRPr="00E743ED" w:rsidRDefault="00D35FC5" w:rsidP="00151D10">
      <w:pPr>
        <w:pStyle w:val="Notedebasdepage"/>
        <w:ind w:left="142"/>
        <w:rPr>
          <w:sz w:val="20"/>
          <w:szCs w:val="20"/>
          <w:lang w:val="en-US"/>
        </w:rPr>
      </w:pPr>
      <w:r w:rsidRPr="00E743ED">
        <w:rPr>
          <w:rStyle w:val="Appelnotedebasdep"/>
          <w:sz w:val="20"/>
          <w:szCs w:val="20"/>
        </w:rPr>
        <w:footnoteRef/>
      </w:r>
      <w:r w:rsidRPr="00151D10">
        <w:rPr>
          <w:sz w:val="20"/>
          <w:szCs w:val="20"/>
        </w:rPr>
        <w:t xml:space="preserve"> </w:t>
      </w:r>
      <w:proofErr w:type="spellStart"/>
      <w:r w:rsidRPr="00151D10">
        <w:rPr>
          <w:sz w:val="20"/>
          <w:szCs w:val="20"/>
        </w:rPr>
        <w:t>Thorsten</w:t>
      </w:r>
      <w:proofErr w:type="spellEnd"/>
      <w:r w:rsidRPr="00151D10">
        <w:rPr>
          <w:sz w:val="20"/>
          <w:szCs w:val="20"/>
        </w:rPr>
        <w:t xml:space="preserve">, Beck and Webb, Ian. </w:t>
      </w:r>
      <w:r w:rsidRPr="00E743ED">
        <w:rPr>
          <w:sz w:val="20"/>
          <w:szCs w:val="20"/>
          <w:lang w:val="en-US"/>
        </w:rPr>
        <w:t xml:space="preserve">Economic, Demographic, and Institutional Determinants of Life Insurance Consumption across Countries. 2002. World Bank and International Insurance Foundation. </w:t>
      </w:r>
    </w:p>
  </w:footnote>
  <w:footnote w:id="8">
    <w:p w14:paraId="117FB8A4" w14:textId="77777777" w:rsidR="00D35FC5" w:rsidRPr="00151D10" w:rsidRDefault="00D35FC5" w:rsidP="00151D10">
      <w:pPr>
        <w:ind w:left="142"/>
        <w:rPr>
          <w:lang w:val="en-US"/>
        </w:rPr>
      </w:pPr>
      <w:r w:rsidRPr="00E743ED">
        <w:rPr>
          <w:rStyle w:val="Appelnotedebasdep"/>
        </w:rPr>
        <w:footnoteRef/>
      </w:r>
      <w:r w:rsidRPr="00E743ED">
        <w:rPr>
          <w:lang w:val="en-US"/>
        </w:rPr>
        <w:t xml:space="preserve"> Thorsten, Beck and Webb, Ian. Economic, Demographic, and Institutional Determinants of Life Insurance Consumption across Countries. 2002. World Bank and International Insurance Foundation. </w:t>
      </w:r>
      <w:proofErr w:type="spellStart"/>
      <w:r w:rsidRPr="00151D10">
        <w:rPr>
          <w:lang w:val="en-US"/>
        </w:rPr>
        <w:t>Téléchargement</w:t>
      </w:r>
      <w:proofErr w:type="spellEnd"/>
      <w:r w:rsidRPr="00151D10">
        <w:rPr>
          <w:lang w:val="en-US"/>
        </w:rPr>
        <w:t xml:space="preserve">: </w:t>
      </w:r>
      <w:hyperlink r:id="rId4" w:history="1">
        <w:r w:rsidRPr="00151D10">
          <w:rPr>
            <w:rStyle w:val="Lienhypertexte"/>
            <w:lang w:val="en-US"/>
          </w:rPr>
          <w:t>https://pdfs.semanticscholar.org/36f8/b2b87f98257f82964cc20b86443df2dfff20.pdf</w:t>
        </w:r>
      </w:hyperlink>
      <w:r w:rsidRPr="00151D10">
        <w:rPr>
          <w:lang w:val="en-US"/>
        </w:rPr>
        <w:t xml:space="preserve"> </w:t>
      </w:r>
    </w:p>
  </w:footnote>
  <w:footnote w:id="9">
    <w:p w14:paraId="6BDB13F6" w14:textId="77777777" w:rsidR="00D35FC5" w:rsidRPr="00151D10" w:rsidRDefault="00D35FC5" w:rsidP="00151D10">
      <w:pPr>
        <w:ind w:left="142"/>
        <w:rPr>
          <w:highlight w:val="green"/>
          <w:lang w:val="en-US"/>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xml:space="preserve">, Mouhamadou. Les déterminants de la consommation d’assurance-vie : le cas de l’UEMOA. </w:t>
      </w:r>
      <w:r w:rsidRPr="00151D10">
        <w:rPr>
          <w:lang w:val="en-US"/>
        </w:rPr>
        <w:t xml:space="preserve">2015. Revue </w:t>
      </w:r>
      <w:proofErr w:type="spellStart"/>
      <w:r w:rsidRPr="00151D10">
        <w:rPr>
          <w:lang w:val="en-US"/>
        </w:rPr>
        <w:t>d’Économie</w:t>
      </w:r>
      <w:proofErr w:type="spellEnd"/>
      <w:r w:rsidRPr="00151D10">
        <w:rPr>
          <w:lang w:val="en-US"/>
        </w:rPr>
        <w:t xml:space="preserve"> </w:t>
      </w:r>
      <w:proofErr w:type="spellStart"/>
      <w:r w:rsidRPr="00151D10">
        <w:rPr>
          <w:lang w:val="en-US"/>
        </w:rPr>
        <w:t>Théorique</w:t>
      </w:r>
      <w:proofErr w:type="spellEnd"/>
      <w:r w:rsidRPr="00151D10">
        <w:rPr>
          <w:lang w:val="en-US"/>
        </w:rPr>
        <w:t xml:space="preserve"> et </w:t>
      </w:r>
      <w:proofErr w:type="spellStart"/>
      <w:r w:rsidRPr="00151D10">
        <w:rPr>
          <w:lang w:val="en-US"/>
        </w:rPr>
        <w:t>appliquée</w:t>
      </w:r>
      <w:proofErr w:type="spellEnd"/>
      <w:r w:rsidRPr="00151D10">
        <w:rPr>
          <w:lang w:val="en-US"/>
        </w:rPr>
        <w:t>. (</w:t>
      </w:r>
      <w:proofErr w:type="spellStart"/>
      <w:r w:rsidRPr="00151D10">
        <w:rPr>
          <w:lang w:val="en-US"/>
        </w:rPr>
        <w:t>juin</w:t>
      </w:r>
      <w:proofErr w:type="spellEnd"/>
      <w:r w:rsidRPr="00151D10">
        <w:rPr>
          <w:lang w:val="en-US"/>
        </w:rPr>
        <w:t>). p 15-36</w:t>
      </w:r>
    </w:p>
  </w:footnote>
  <w:footnote w:id="10">
    <w:p w14:paraId="4E99C0E6" w14:textId="77777777" w:rsidR="00D35FC5" w:rsidRPr="005D757A" w:rsidRDefault="00D35FC5" w:rsidP="00151D10">
      <w:pPr>
        <w:pStyle w:val="Notedebasdepage"/>
        <w:ind w:left="142"/>
        <w:rPr>
          <w:sz w:val="20"/>
          <w:szCs w:val="20"/>
          <w:lang w:val="en-US"/>
        </w:rPr>
      </w:pPr>
      <w:r w:rsidRPr="00E743ED">
        <w:rPr>
          <w:rStyle w:val="Appelnotedebasdep"/>
          <w:sz w:val="20"/>
          <w:szCs w:val="20"/>
        </w:rPr>
        <w:footnoteRef/>
      </w:r>
      <w:r w:rsidRPr="00E743ED">
        <w:rPr>
          <w:sz w:val="20"/>
          <w:szCs w:val="20"/>
          <w:lang w:val="en-US"/>
        </w:rPr>
        <w:t xml:space="preserve"> </w:t>
      </w:r>
      <w:proofErr w:type="spellStart"/>
      <w:r w:rsidRPr="00E743ED">
        <w:rPr>
          <w:sz w:val="20"/>
          <w:szCs w:val="20"/>
          <w:lang w:val="en-US"/>
        </w:rPr>
        <w:t>Tienyu</w:t>
      </w:r>
      <w:proofErr w:type="spellEnd"/>
      <w:r w:rsidRPr="00E743ED">
        <w:rPr>
          <w:sz w:val="20"/>
          <w:szCs w:val="20"/>
          <w:lang w:val="en-US"/>
        </w:rPr>
        <w:t xml:space="preserve">, Hwang. The determinants of the demand for life insurance in an emerging economy – the case of China.   </w:t>
      </w:r>
      <w:r w:rsidRPr="005D757A">
        <w:rPr>
          <w:sz w:val="20"/>
          <w:szCs w:val="20"/>
          <w:lang w:val="en-US"/>
        </w:rPr>
        <w:t xml:space="preserve">2003. Managerial Finance. Vol 29. p82-96  </w:t>
      </w:r>
    </w:p>
  </w:footnote>
  <w:footnote w:id="11">
    <w:p w14:paraId="7B8A0D32" w14:textId="77777777" w:rsidR="00D35FC5" w:rsidRPr="005D757A" w:rsidRDefault="00D35FC5" w:rsidP="00151D10">
      <w:pPr>
        <w:ind w:left="142"/>
        <w:rPr>
          <w:lang w:val="en-US"/>
        </w:rPr>
      </w:pPr>
      <w:r w:rsidRPr="00E743ED">
        <w:rPr>
          <w:rStyle w:val="Appelnotedebasdep"/>
        </w:rPr>
        <w:footnoteRef/>
      </w:r>
      <w:r w:rsidRPr="00E743ED">
        <w:rPr>
          <w:lang w:val="en-US"/>
        </w:rPr>
        <w:t xml:space="preserve"> Thorsten, Beck and Webb, Ian. Economic, Demographic, and Institutional Determinants of Life Insurance Consumption across Countries. 2002. World Bank and International Insurance Foundation. </w:t>
      </w:r>
      <w:proofErr w:type="spellStart"/>
      <w:r w:rsidRPr="005D757A">
        <w:rPr>
          <w:lang w:val="en-US"/>
        </w:rPr>
        <w:t>Téléchargement</w:t>
      </w:r>
      <w:proofErr w:type="spellEnd"/>
      <w:r w:rsidRPr="005D757A">
        <w:rPr>
          <w:lang w:val="en-US"/>
        </w:rPr>
        <w:t xml:space="preserve">: </w:t>
      </w:r>
      <w:hyperlink r:id="rId5" w:history="1">
        <w:r w:rsidRPr="005D757A">
          <w:rPr>
            <w:rStyle w:val="Lienhypertexte"/>
            <w:lang w:val="en-US"/>
          </w:rPr>
          <w:t>https://pdfs.semanticscholar.org/36f8/b2b87f98257f82964cc20b86443df2dfff20.pdf</w:t>
        </w:r>
      </w:hyperlink>
      <w:r w:rsidRPr="005D757A">
        <w:rPr>
          <w:lang w:val="en-US"/>
        </w:rPr>
        <w:t xml:space="preserve"> </w:t>
      </w:r>
    </w:p>
  </w:footnote>
  <w:footnote w:id="12">
    <w:p w14:paraId="7A29289A" w14:textId="77777777" w:rsidR="00D35FC5" w:rsidRPr="00E743ED" w:rsidRDefault="00D35FC5" w:rsidP="00151D10">
      <w:pPr>
        <w:pStyle w:val="Notedebasdepage"/>
        <w:ind w:left="142"/>
        <w:rPr>
          <w:sz w:val="20"/>
          <w:szCs w:val="20"/>
        </w:rPr>
      </w:pPr>
      <w:r w:rsidRPr="00E743ED">
        <w:rPr>
          <w:rStyle w:val="Appelnotedebasdep"/>
          <w:sz w:val="20"/>
          <w:szCs w:val="20"/>
        </w:rPr>
        <w:footnoteRef/>
      </w:r>
      <w:r w:rsidRPr="00E743ED">
        <w:rPr>
          <w:sz w:val="20"/>
          <w:szCs w:val="20"/>
          <w:lang w:val="en-US"/>
        </w:rPr>
        <w:t xml:space="preserve"> </w:t>
      </w:r>
      <w:proofErr w:type="spellStart"/>
      <w:r w:rsidRPr="00E743ED">
        <w:rPr>
          <w:sz w:val="20"/>
          <w:szCs w:val="20"/>
          <w:lang w:val="en-US"/>
        </w:rPr>
        <w:t>Tienyu</w:t>
      </w:r>
      <w:proofErr w:type="spellEnd"/>
      <w:r w:rsidRPr="00E743ED">
        <w:rPr>
          <w:sz w:val="20"/>
          <w:szCs w:val="20"/>
          <w:lang w:val="en-US"/>
        </w:rPr>
        <w:t xml:space="preserve">, Hwang. The determinants of the demand for life insurance in an emerging economy – the case of China.   </w:t>
      </w:r>
      <w:r w:rsidRPr="00E743ED">
        <w:rPr>
          <w:sz w:val="20"/>
          <w:szCs w:val="20"/>
        </w:rPr>
        <w:t xml:space="preserve">2003. </w:t>
      </w:r>
      <w:proofErr w:type="spellStart"/>
      <w:r w:rsidRPr="00E743ED">
        <w:rPr>
          <w:sz w:val="20"/>
          <w:szCs w:val="20"/>
        </w:rPr>
        <w:t>Managerial</w:t>
      </w:r>
      <w:proofErr w:type="spellEnd"/>
      <w:r w:rsidRPr="00E743ED">
        <w:rPr>
          <w:sz w:val="20"/>
          <w:szCs w:val="20"/>
        </w:rPr>
        <w:t xml:space="preserve"> Finance. Vol 29. </w:t>
      </w:r>
      <w:proofErr w:type="gramStart"/>
      <w:r w:rsidRPr="00E743ED">
        <w:rPr>
          <w:sz w:val="20"/>
          <w:szCs w:val="20"/>
        </w:rPr>
        <w:t>p</w:t>
      </w:r>
      <w:proofErr w:type="gramEnd"/>
      <w:r w:rsidRPr="00E743ED">
        <w:rPr>
          <w:sz w:val="20"/>
          <w:szCs w:val="20"/>
        </w:rPr>
        <w:t xml:space="preserve">82-96  </w:t>
      </w:r>
    </w:p>
  </w:footnote>
  <w:footnote w:id="13">
    <w:p w14:paraId="18079C73" w14:textId="77777777" w:rsidR="00D35FC5" w:rsidRPr="00E743ED" w:rsidRDefault="00D35FC5"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14">
    <w:p w14:paraId="7709AF08" w14:textId="77777777" w:rsidR="00D35FC5" w:rsidRPr="005D757A" w:rsidRDefault="00D35FC5" w:rsidP="00151D10">
      <w:pPr>
        <w:ind w:left="142"/>
        <w:rPr>
          <w:lang w:val="en-US"/>
        </w:rPr>
      </w:pPr>
      <w:r w:rsidRPr="00E743ED">
        <w:rPr>
          <w:rStyle w:val="Appelnotedebasdep"/>
        </w:rPr>
        <w:footnoteRef/>
      </w:r>
      <w:r w:rsidRPr="00151D10">
        <w:t xml:space="preserve"> </w:t>
      </w:r>
      <w:proofErr w:type="spellStart"/>
      <w:r w:rsidRPr="00151D10">
        <w:t>Thorsten</w:t>
      </w:r>
      <w:proofErr w:type="spellEnd"/>
      <w:r w:rsidRPr="00151D10">
        <w:t xml:space="preserve">, Beck and Webb, Ian. </w:t>
      </w:r>
      <w:r w:rsidRPr="00E743ED">
        <w:rPr>
          <w:lang w:val="en-US"/>
        </w:rPr>
        <w:t xml:space="preserve">Economic, Demographic, and Institutional Determinants of Life Insurance Consumption across Countries. 2002. World Bank and International Insurance Foundation. </w:t>
      </w:r>
      <w:proofErr w:type="spellStart"/>
      <w:r w:rsidRPr="005D757A">
        <w:rPr>
          <w:lang w:val="en-US"/>
        </w:rPr>
        <w:t>Téléchargement</w:t>
      </w:r>
      <w:proofErr w:type="spellEnd"/>
      <w:r w:rsidRPr="005D757A">
        <w:rPr>
          <w:lang w:val="en-US"/>
        </w:rPr>
        <w:t xml:space="preserve">: </w:t>
      </w:r>
      <w:hyperlink r:id="rId6" w:history="1">
        <w:r w:rsidRPr="005D757A">
          <w:rPr>
            <w:rStyle w:val="Lienhypertexte"/>
            <w:lang w:val="en-US"/>
          </w:rPr>
          <w:t>https://pdfs.semanticscholar.org/36f8/b2b87f98257f82964cc20b86443df2dfff20.pdf</w:t>
        </w:r>
      </w:hyperlink>
      <w:r w:rsidRPr="005D757A">
        <w:rPr>
          <w:lang w:val="en-US"/>
        </w:rPr>
        <w:t xml:space="preserve"> </w:t>
      </w:r>
    </w:p>
  </w:footnote>
  <w:footnote w:id="15">
    <w:p w14:paraId="498CBC25" w14:textId="77777777" w:rsidR="00D35FC5" w:rsidRPr="00E743ED" w:rsidRDefault="00D35FC5" w:rsidP="00151D10">
      <w:pPr>
        <w:pStyle w:val="Notedebasdepage"/>
        <w:ind w:left="142"/>
        <w:rPr>
          <w:sz w:val="20"/>
          <w:szCs w:val="20"/>
        </w:rPr>
      </w:pPr>
      <w:r w:rsidRPr="00E743ED">
        <w:rPr>
          <w:rStyle w:val="Appelnotedebasdep"/>
          <w:sz w:val="20"/>
          <w:szCs w:val="20"/>
        </w:rPr>
        <w:footnoteRef/>
      </w:r>
      <w:r w:rsidRPr="00E743ED">
        <w:rPr>
          <w:sz w:val="20"/>
          <w:szCs w:val="20"/>
          <w:lang w:val="en-US"/>
        </w:rPr>
        <w:t xml:space="preserve"> </w:t>
      </w:r>
      <w:proofErr w:type="spellStart"/>
      <w:r w:rsidRPr="00E743ED">
        <w:rPr>
          <w:sz w:val="20"/>
          <w:szCs w:val="20"/>
          <w:lang w:val="en-US"/>
        </w:rPr>
        <w:t>Tienyu</w:t>
      </w:r>
      <w:proofErr w:type="spellEnd"/>
      <w:r w:rsidRPr="00E743ED">
        <w:rPr>
          <w:sz w:val="20"/>
          <w:szCs w:val="20"/>
          <w:lang w:val="en-US"/>
        </w:rPr>
        <w:t xml:space="preserve">, Hwang. The determinants of the demand for life insurance in an emerging economy – the case of China.   </w:t>
      </w:r>
      <w:r w:rsidRPr="00E743ED">
        <w:rPr>
          <w:sz w:val="20"/>
          <w:szCs w:val="20"/>
        </w:rPr>
        <w:t xml:space="preserve">2003. </w:t>
      </w:r>
      <w:proofErr w:type="spellStart"/>
      <w:r w:rsidRPr="00E743ED">
        <w:rPr>
          <w:sz w:val="20"/>
          <w:szCs w:val="20"/>
        </w:rPr>
        <w:t>Managerial</w:t>
      </w:r>
      <w:proofErr w:type="spellEnd"/>
      <w:r w:rsidRPr="00E743ED">
        <w:rPr>
          <w:sz w:val="20"/>
          <w:szCs w:val="20"/>
        </w:rPr>
        <w:t xml:space="preserve"> Finance. Vol 29. </w:t>
      </w:r>
      <w:proofErr w:type="gramStart"/>
      <w:r w:rsidRPr="00E743ED">
        <w:rPr>
          <w:sz w:val="20"/>
          <w:szCs w:val="20"/>
        </w:rPr>
        <w:t>p</w:t>
      </w:r>
      <w:proofErr w:type="gramEnd"/>
      <w:r w:rsidRPr="00E743ED">
        <w:rPr>
          <w:sz w:val="20"/>
          <w:szCs w:val="20"/>
        </w:rPr>
        <w:t xml:space="preserve">82-96  </w:t>
      </w:r>
    </w:p>
  </w:footnote>
  <w:footnote w:id="16">
    <w:p w14:paraId="371AA332" w14:textId="77777777" w:rsidR="00D35FC5" w:rsidRPr="00E743ED" w:rsidRDefault="00D35FC5"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17">
    <w:p w14:paraId="5C0C7D2F" w14:textId="262CA65E" w:rsidR="00D35FC5" w:rsidRPr="00C6490F" w:rsidRDefault="00D35FC5" w:rsidP="00DF644C">
      <w:pPr>
        <w:pStyle w:val="Normalweb"/>
        <w:rPr>
          <w:rFonts w:ascii="Times New Roman" w:eastAsia="Times New Roman" w:hAnsi="Times New Roman" w:cs="Times New Roman"/>
        </w:rPr>
      </w:pPr>
      <w:r>
        <w:rPr>
          <w:rStyle w:val="Appelnotedebasdep"/>
        </w:rPr>
        <w:footnoteRef/>
      </w:r>
      <w:r w:rsidRPr="00C6490F">
        <w:t xml:space="preserve"> </w:t>
      </w:r>
      <w:r w:rsidRPr="00C6490F">
        <w:rPr>
          <w:sz w:val="20"/>
          <w:szCs w:val="20"/>
        </w:rPr>
        <w:t xml:space="preserve">OCDE </w:t>
      </w:r>
      <w:proofErr w:type="spellStart"/>
      <w:r w:rsidRPr="00C6490F">
        <w:rPr>
          <w:sz w:val="20"/>
          <w:szCs w:val="20"/>
        </w:rPr>
        <w:t>Statistics</w:t>
      </w:r>
      <w:proofErr w:type="spellEnd"/>
      <w:r w:rsidRPr="00C6490F">
        <w:t xml:space="preserve">. </w:t>
      </w:r>
      <w:hyperlink r:id="rId7" w:history="1">
        <w:r w:rsidRPr="00C6490F">
          <w:rPr>
            <w:rStyle w:val="Lienhypertexte"/>
            <w:rFonts w:ascii="TimesNewRomanPSMT" w:eastAsia="Times New Roman" w:hAnsi="TimesNewRomanPSMT" w:cs="Times New Roman"/>
            <w:sz w:val="20"/>
            <w:szCs w:val="20"/>
          </w:rPr>
          <w:t>https://stats.oecd.org</w:t>
        </w:r>
      </w:hyperlink>
      <w:r w:rsidRPr="00C6490F">
        <w:rPr>
          <w:rFonts w:ascii="TimesNewRomanPSMT" w:eastAsia="Times New Roman" w:hAnsi="TimesNewRomanPSMT" w:cs="Times New Roman"/>
          <w:color w:val="0000FF"/>
          <w:sz w:val="20"/>
          <w:szCs w:val="20"/>
        </w:rPr>
        <w:t xml:space="preserve"> </w:t>
      </w:r>
      <w:r w:rsidRPr="00C6490F">
        <w:rPr>
          <w:rFonts w:ascii="TimesNewRomanPSMT" w:eastAsia="Times New Roman" w:hAnsi="TimesNewRomanPSMT" w:cs="Times New Roman"/>
          <w:sz w:val="20"/>
          <w:szCs w:val="20"/>
        </w:rPr>
        <w:t>(2020/02/02)</w:t>
      </w:r>
    </w:p>
  </w:footnote>
  <w:footnote w:id="18">
    <w:p w14:paraId="07F2783F" w14:textId="23C568D5" w:rsidR="00D35FC5" w:rsidRPr="00C6490F" w:rsidRDefault="00D35FC5" w:rsidP="00DF644C">
      <w:pPr>
        <w:pStyle w:val="Normalweb"/>
        <w:rPr>
          <w:rFonts w:ascii="Times New Roman" w:eastAsia="Times New Roman" w:hAnsi="Times New Roman" w:cs="Times New Roman"/>
          <w:lang w:val="en-GB"/>
        </w:rPr>
      </w:pPr>
      <w:r>
        <w:rPr>
          <w:rStyle w:val="Appelnotedebasdep"/>
        </w:rPr>
        <w:footnoteRef/>
      </w:r>
      <w:r w:rsidRPr="00DF644C">
        <w:rPr>
          <w:lang w:val="en-US"/>
        </w:rPr>
        <w:t xml:space="preserve"> </w:t>
      </w:r>
      <w:proofErr w:type="spellStart"/>
      <w:proofErr w:type="gramStart"/>
      <w:r w:rsidRPr="00DF644C">
        <w:rPr>
          <w:rFonts w:ascii="TimesNewRomanPSMT" w:eastAsia="Times New Roman" w:hAnsi="TimesNewRomanPSMT" w:cs="Times New Roman"/>
          <w:sz w:val="20"/>
          <w:szCs w:val="20"/>
          <w:lang w:val="en-US"/>
        </w:rPr>
        <w:t>WorldBank:Data</w:t>
      </w:r>
      <w:proofErr w:type="spellEnd"/>
      <w:proofErr w:type="gramEnd"/>
      <w:r w:rsidRPr="00DF644C">
        <w:rPr>
          <w:rFonts w:ascii="TimesNewRomanPSMT" w:eastAsia="Times New Roman" w:hAnsi="TimesNewRomanPSMT" w:cs="Times New Roman"/>
          <w:sz w:val="20"/>
          <w:szCs w:val="20"/>
          <w:lang w:val="en-US"/>
        </w:rPr>
        <w:t xml:space="preserve"> Bank. </w:t>
      </w:r>
      <w:hyperlink r:id="rId8" w:history="1">
        <w:r w:rsidRPr="00C6490F">
          <w:rPr>
            <w:rStyle w:val="Lienhypertexte"/>
            <w:rFonts w:ascii="TimesNewRomanPSMT" w:eastAsia="Times New Roman" w:hAnsi="TimesNewRomanPSMT" w:cs="Times New Roman"/>
            <w:sz w:val="20"/>
            <w:szCs w:val="20"/>
            <w:lang w:val="en-GB"/>
          </w:rPr>
          <w:t>https://data.worldbank.org/indicator/SE.ADT.LITR.ZS</w:t>
        </w:r>
      </w:hyperlink>
      <w:r w:rsidRPr="00C6490F">
        <w:rPr>
          <w:rFonts w:ascii="TimesNewRomanPSMT" w:eastAsia="Times New Roman" w:hAnsi="TimesNewRomanPSMT" w:cs="Times New Roman"/>
          <w:sz w:val="20"/>
          <w:szCs w:val="20"/>
          <w:lang w:val="en-GB"/>
        </w:rPr>
        <w:t xml:space="preserve"> (2020/02/02)</w:t>
      </w:r>
    </w:p>
    <w:p w14:paraId="3BAD749E" w14:textId="7BFBC8CC" w:rsidR="00D35FC5" w:rsidRPr="00C6490F" w:rsidRDefault="00D35FC5">
      <w:pPr>
        <w:pStyle w:val="Notedebasdepage"/>
        <w:rPr>
          <w:lang w:val="en-GB"/>
        </w:rPr>
      </w:pPr>
    </w:p>
  </w:footnote>
  <w:footnote w:id="19">
    <w:p w14:paraId="6BD964D0" w14:textId="77777777" w:rsidR="00D35FC5" w:rsidRPr="0010145F" w:rsidRDefault="00D35FC5" w:rsidP="00C72922">
      <w:pPr>
        <w:pStyle w:val="Notedebasdepage"/>
      </w:pPr>
      <w:r>
        <w:rPr>
          <w:rStyle w:val="Appelnotedebasdep"/>
        </w:rPr>
        <w:footnoteRef/>
      </w:r>
      <w:r w:rsidRPr="003B29A7">
        <w:t xml:space="preserve"> </w:t>
      </w:r>
      <w:r w:rsidRPr="004B4950">
        <w:rPr>
          <w:sz w:val="20"/>
          <w:szCs w:val="20"/>
        </w:rPr>
        <w:t xml:space="preserve">Mesurer le développement de l’assurance : au-delà du taux de pénétration de l’assurance. Compte rendu de la 21e Consultation téléphonique A2ii-AICA. 2017. </w:t>
      </w:r>
      <w:proofErr w:type="gramStart"/>
      <w:r w:rsidRPr="0010145F">
        <w:rPr>
          <w:sz w:val="20"/>
          <w:szCs w:val="20"/>
        </w:rPr>
        <w:t>URL:</w:t>
      </w:r>
      <w:proofErr w:type="gramEnd"/>
      <w:r w:rsidRPr="0010145F">
        <w:rPr>
          <w:sz w:val="20"/>
          <w:szCs w:val="20"/>
        </w:rPr>
        <w:t xml:space="preserve"> </w:t>
      </w:r>
      <w:hyperlink r:id="rId9" w:history="1">
        <w:r w:rsidRPr="0010145F">
          <w:rPr>
            <w:rStyle w:val="Lienhypertexte"/>
            <w:sz w:val="20"/>
            <w:szCs w:val="20"/>
          </w:rPr>
          <w:t>https://a2ii.org/sites/default/files/reports/21._consultation_call_fr_web.pdf</w:t>
        </w:r>
      </w:hyperlink>
      <w:r w:rsidRPr="0010145F">
        <w:rPr>
          <w:sz w:val="20"/>
          <w:szCs w:val="20"/>
        </w:rPr>
        <w:t xml:space="preserve"> </w:t>
      </w:r>
    </w:p>
  </w:footnote>
  <w:footnote w:id="20">
    <w:p w14:paraId="1D2DE620" w14:textId="3D954974" w:rsidR="00D35FC5" w:rsidRDefault="00D35FC5" w:rsidP="000B1871">
      <w:pPr>
        <w:pStyle w:val="Notedebasdepage"/>
      </w:pPr>
      <w:r w:rsidRPr="00551A5B">
        <w:rPr>
          <w:rStyle w:val="Appelnotedebasdep"/>
          <w:rFonts w:ascii="Arial" w:hAnsi="Arial" w:cs="Arial"/>
        </w:rPr>
        <w:footnoteRef/>
      </w:r>
      <w:r w:rsidRPr="00C72922">
        <w:t xml:space="preserve"> </w:t>
      </w:r>
      <w:hyperlink r:id="rId10" w:history="1">
        <w:r w:rsidRPr="00C72922">
          <w:rPr>
            <w:rStyle w:val="Lienhypertexte"/>
            <w:rFonts w:ascii="Arial" w:hAnsi="Arial" w:cs="Arial"/>
            <w:sz w:val="20"/>
            <w:szCs w:val="20"/>
          </w:rPr>
          <w:t>https://ec.europa.eu/eurostat/statistics-explained/index.php?title=Healthy_life_years_statistics/fr</w:t>
        </w:r>
      </w:hyperlink>
      <w:r w:rsidRPr="00602F42">
        <w:rPr>
          <w:rFonts w:ascii="TimesNewRomanPSMT" w:eastAsia="Times New Roman" w:hAnsi="TimesNewRomanPSMT" w:cs="Times New Roman"/>
          <w:sz w:val="20"/>
          <w:szCs w:val="20"/>
        </w:rPr>
        <w:t xml:space="preserve"> </w:t>
      </w:r>
      <w:r w:rsidRPr="00F9664A">
        <w:rPr>
          <w:rFonts w:ascii="TimesNewRomanPSMT" w:eastAsia="Times New Roman" w:hAnsi="TimesNewRomanPSMT" w:cs="Times New Roman"/>
          <w:sz w:val="20"/>
          <w:szCs w:val="20"/>
        </w:rPr>
        <w:t>2020/02/</w:t>
      </w:r>
      <w:r>
        <w:rPr>
          <w:rFonts w:ascii="TimesNewRomanPSMT" w:eastAsia="Times New Roman" w:hAnsi="TimesNewRomanPSMT" w:cs="Times New Roman"/>
          <w:sz w:val="20"/>
          <w:szCs w:val="20"/>
        </w:rPr>
        <w:t>10</w:t>
      </w:r>
    </w:p>
  </w:footnote>
  <w:footnote w:id="21">
    <w:p w14:paraId="69256490" w14:textId="7FD52B4A" w:rsidR="00D35FC5" w:rsidRPr="008841E0" w:rsidRDefault="00D35FC5" w:rsidP="00BC0AB2">
      <w:pPr>
        <w:pStyle w:val="Notedebasdepage"/>
        <w:rPr>
          <w:lang w:val="en-US"/>
        </w:rPr>
      </w:pPr>
      <w:r w:rsidRPr="00A635BF">
        <w:rPr>
          <w:rStyle w:val="Appelnotedebasdep"/>
          <w:rFonts w:ascii="Arial" w:hAnsi="Arial" w:cs="Arial"/>
        </w:rPr>
        <w:footnoteRef/>
      </w:r>
      <w:r>
        <w:t xml:space="preserve"> </w:t>
      </w:r>
      <w:hyperlink r:id="rId11" w:history="1">
        <w:r w:rsidRPr="00A635BF">
          <w:rPr>
            <w:rStyle w:val="Lienhypertexte"/>
            <w:rFonts w:ascii="Arial" w:hAnsi="Arial" w:cs="Arial"/>
            <w:sz w:val="20"/>
            <w:szCs w:val="20"/>
          </w:rPr>
          <w:t>https://www.insee.fr/fr/metadonnees/definition/c1374</w:t>
        </w:r>
      </w:hyperlink>
      <w:r w:rsidRPr="00A635BF">
        <w:rPr>
          <w:rFonts w:ascii="Arial" w:hAnsi="Arial" w:cs="Arial"/>
          <w:sz w:val="20"/>
          <w:szCs w:val="20"/>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sz w:val="20"/>
          <w:szCs w:val="20"/>
          <w:lang w:val="en-US"/>
        </w:rPr>
        <w:t>.</w:t>
      </w:r>
    </w:p>
  </w:footnote>
  <w:footnote w:id="22">
    <w:p w14:paraId="553DDD3B" w14:textId="77777777" w:rsidR="00D35FC5" w:rsidRPr="003D257A" w:rsidRDefault="00D35FC5" w:rsidP="00BC0AB2">
      <w:pPr>
        <w:pStyle w:val="Notedebasdepage"/>
        <w:rPr>
          <w:sz w:val="20"/>
          <w:szCs w:val="20"/>
          <w:lang w:val="en-US"/>
        </w:rPr>
      </w:pPr>
      <w:r w:rsidRPr="003D257A">
        <w:rPr>
          <w:rStyle w:val="Appelnotedebasdep"/>
          <w:sz w:val="20"/>
          <w:szCs w:val="20"/>
        </w:rPr>
        <w:footnoteRef/>
      </w:r>
      <w:r w:rsidRPr="003D257A">
        <w:rPr>
          <w:sz w:val="20"/>
          <w:szCs w:val="20"/>
          <w:lang w:val="en-US"/>
        </w:rPr>
        <w:t xml:space="preserve"> Brown, Guy C. 2015. Living too Long. EMBO Reports. Vol 16. No 2. </w:t>
      </w:r>
      <w:r>
        <w:rPr>
          <w:sz w:val="20"/>
          <w:szCs w:val="20"/>
          <w:lang w:val="en-US"/>
        </w:rPr>
        <w:t>URL</w:t>
      </w:r>
      <w:r w:rsidRPr="003D257A">
        <w:rPr>
          <w:sz w:val="20"/>
          <w:szCs w:val="20"/>
          <w:lang w:val="en-US"/>
        </w:rPr>
        <w:t xml:space="preserve">: </w:t>
      </w:r>
      <w:hyperlink r:id="rId12" w:history="1">
        <w:r w:rsidRPr="003D257A">
          <w:rPr>
            <w:rStyle w:val="Lienhypertexte"/>
            <w:sz w:val="20"/>
            <w:szCs w:val="20"/>
            <w:lang w:val="en-US"/>
          </w:rPr>
          <w:t>https://www.ncbi.nlm.nih.gov/pmc/articles/PMC4328740/pdf/embr0016-0137.pdf</w:t>
        </w:r>
      </w:hyperlink>
      <w:r w:rsidRPr="003D257A">
        <w:rPr>
          <w:sz w:val="20"/>
          <w:szCs w:val="20"/>
          <w:lang w:val="en-US"/>
        </w:rPr>
        <w:t xml:space="preserve">  </w:t>
      </w:r>
    </w:p>
  </w:footnote>
  <w:footnote w:id="23">
    <w:p w14:paraId="3C37841B" w14:textId="6E877FD8" w:rsidR="00D35FC5" w:rsidRPr="00CA2CA2" w:rsidRDefault="00D35FC5" w:rsidP="00BC0AB2">
      <w:pPr>
        <w:pStyle w:val="Notedebasdepage"/>
        <w:rPr>
          <w:sz w:val="20"/>
          <w:szCs w:val="20"/>
          <w:lang w:val="en-US"/>
        </w:rPr>
      </w:pPr>
      <w:r w:rsidRPr="00B83B63">
        <w:rPr>
          <w:rStyle w:val="Appelnotedebasdep"/>
          <w:sz w:val="20"/>
          <w:szCs w:val="20"/>
        </w:rPr>
        <w:footnoteRef/>
      </w:r>
      <w:r w:rsidRPr="00B83B63">
        <w:rPr>
          <w:sz w:val="20"/>
          <w:szCs w:val="20"/>
          <w:lang w:val="en-US"/>
        </w:rPr>
        <w:t xml:space="preserve">National Association of Insurance Commissioners. Longevity Risk. URL: </w:t>
      </w:r>
      <w:hyperlink r:id="rId13" w:history="1">
        <w:r w:rsidRPr="00B83B63">
          <w:rPr>
            <w:rStyle w:val="Lienhypertexte"/>
            <w:sz w:val="20"/>
            <w:szCs w:val="20"/>
            <w:lang w:val="en-US"/>
          </w:rPr>
          <w:t>https://www.naic.org/cipr_topics/topic_longevity_risk.htm</w:t>
        </w:r>
      </w:hyperlink>
      <w:r w:rsidRPr="00B83B63">
        <w:rPr>
          <w:sz w:val="20"/>
          <w:szCs w:val="20"/>
          <w:lang w:val="en-US"/>
        </w:rPr>
        <w:t xml:space="preserve"> (</w:t>
      </w:r>
      <w:r w:rsidRPr="00CA2CA2">
        <w:rPr>
          <w:rFonts w:ascii="TimesNewRomanPSMT" w:eastAsia="Times New Roman" w:hAnsi="TimesNewRomanPSMT" w:cs="Times New Roman"/>
          <w:sz w:val="20"/>
          <w:szCs w:val="20"/>
          <w:lang w:val="en-US"/>
        </w:rPr>
        <w:t>2020/02/10</w:t>
      </w:r>
      <w:r>
        <w:rPr>
          <w:rFonts w:ascii="TimesNewRomanPSMT" w:eastAsia="Times New Roman" w:hAnsi="TimesNewRomanPSMT" w:cs="Times New Roman"/>
          <w:sz w:val="20"/>
          <w:szCs w:val="20"/>
          <w:lang w:val="en-US"/>
        </w:rPr>
        <w:t>)</w:t>
      </w:r>
    </w:p>
  </w:footnote>
  <w:footnote w:id="24">
    <w:p w14:paraId="538045D2" w14:textId="77777777" w:rsidR="00D35FC5" w:rsidRPr="001D554E" w:rsidRDefault="00D35FC5" w:rsidP="00A373ED">
      <w:pPr>
        <w:pStyle w:val="Notedebasdepage"/>
        <w:rPr>
          <w:sz w:val="20"/>
          <w:szCs w:val="20"/>
          <w:lang w:val="en-US"/>
        </w:rPr>
      </w:pPr>
      <w:r w:rsidRPr="00BA2B07">
        <w:rPr>
          <w:rStyle w:val="Appelnotedebasdep"/>
          <w:sz w:val="20"/>
          <w:szCs w:val="20"/>
        </w:rPr>
        <w:footnoteRef/>
      </w:r>
      <w:r w:rsidRPr="00BA2B07">
        <w:rPr>
          <w:sz w:val="20"/>
          <w:szCs w:val="20"/>
          <w:lang w:val="en-US"/>
        </w:rPr>
        <w:t xml:space="preserve"> </w:t>
      </w:r>
      <w:proofErr w:type="spellStart"/>
      <w:r w:rsidRPr="00BA2B07">
        <w:rPr>
          <w:sz w:val="20"/>
          <w:szCs w:val="20"/>
          <w:lang w:val="en-US"/>
        </w:rPr>
        <w:t>Dragos</w:t>
      </w:r>
      <w:proofErr w:type="spellEnd"/>
      <w:r w:rsidRPr="00BA2B07">
        <w:rPr>
          <w:sz w:val="20"/>
          <w:szCs w:val="20"/>
          <w:lang w:val="en-US"/>
        </w:rPr>
        <w:t xml:space="preserve"> Simona. </w:t>
      </w:r>
      <w:r>
        <w:rPr>
          <w:sz w:val="20"/>
          <w:szCs w:val="20"/>
          <w:lang w:val="en-US"/>
        </w:rPr>
        <w:t xml:space="preserve">2014. </w:t>
      </w:r>
      <w:r w:rsidRPr="00BA2B07">
        <w:rPr>
          <w:sz w:val="20"/>
          <w:szCs w:val="20"/>
          <w:lang w:val="en-US"/>
        </w:rPr>
        <w:t>Life and non-life insurance demand: The different effects of influence factors in emerging countries from Europe and Asia</w:t>
      </w:r>
      <w:r>
        <w:rPr>
          <w:sz w:val="20"/>
          <w:szCs w:val="20"/>
          <w:lang w:val="en-US"/>
        </w:rPr>
        <w:t xml:space="preserve">. </w:t>
      </w:r>
      <w:r w:rsidRPr="00C75415">
        <w:rPr>
          <w:i/>
          <w:sz w:val="20"/>
          <w:szCs w:val="20"/>
          <w:lang w:val="en-US"/>
        </w:rPr>
        <w:t>Economic Research 27(1)</w:t>
      </w:r>
      <w:r w:rsidRPr="00C75415">
        <w:rPr>
          <w:sz w:val="20"/>
          <w:szCs w:val="20"/>
          <w:lang w:val="en-US"/>
        </w:rPr>
        <w:t xml:space="preserve"> (November) :169-180. </w:t>
      </w:r>
    </w:p>
  </w:footnote>
  <w:footnote w:id="25">
    <w:p w14:paraId="2D19C9DD" w14:textId="77777777" w:rsidR="00D35FC5" w:rsidRPr="008841E0" w:rsidRDefault="00D35FC5" w:rsidP="00071A55">
      <w:pPr>
        <w:pStyle w:val="Normalweb"/>
        <w:rPr>
          <w:rFonts w:ascii="Times New Roman" w:eastAsia="Times New Roman" w:hAnsi="Times New Roman" w:cs="Times New Roman"/>
          <w:lang w:val="en-US"/>
        </w:rPr>
      </w:pPr>
      <w:r>
        <w:rPr>
          <w:rStyle w:val="Appelnotedebasdep"/>
        </w:rPr>
        <w:footnoteRef/>
      </w:r>
      <w:r w:rsidRPr="008841E0">
        <w:rPr>
          <w:lang w:val="en-US"/>
        </w:rPr>
        <w:t xml:space="preserve"> </w:t>
      </w:r>
      <w:r w:rsidRPr="008841E0">
        <w:rPr>
          <w:sz w:val="20"/>
          <w:szCs w:val="20"/>
          <w:lang w:val="en-US"/>
        </w:rPr>
        <w:t>OCDE Statistics</w:t>
      </w:r>
      <w:r w:rsidRPr="008841E0">
        <w:rPr>
          <w:lang w:val="en-US"/>
        </w:rPr>
        <w:t xml:space="preserve">. </w:t>
      </w:r>
      <w:hyperlink r:id="rId14" w:history="1">
        <w:r w:rsidRPr="008841E0">
          <w:rPr>
            <w:rStyle w:val="Lienhypertexte"/>
            <w:rFonts w:ascii="TimesNewRomanPSMT" w:eastAsia="Times New Roman" w:hAnsi="TimesNewRomanPSMT" w:cs="Times New Roman"/>
            <w:sz w:val="20"/>
            <w:szCs w:val="20"/>
            <w:lang w:val="en-US"/>
          </w:rPr>
          <w:t>https://stats.oecd.org</w:t>
        </w:r>
      </w:hyperlink>
      <w:r w:rsidRPr="008841E0">
        <w:rPr>
          <w:rFonts w:ascii="TimesNewRomanPSMT" w:eastAsia="Times New Roman" w:hAnsi="TimesNewRomanPSMT" w:cs="Times New Roman"/>
          <w:color w:val="0000FF"/>
          <w:sz w:val="20"/>
          <w:szCs w:val="20"/>
          <w:lang w:val="en-US"/>
        </w:rPr>
        <w:t xml:space="preserve"> </w:t>
      </w:r>
      <w:r w:rsidRPr="008841E0">
        <w:rPr>
          <w:rFonts w:ascii="TimesNewRomanPSMT" w:eastAsia="Times New Roman" w:hAnsi="TimesNewRomanPSMT" w:cs="Times New Roman"/>
          <w:sz w:val="20"/>
          <w:szCs w:val="20"/>
          <w:lang w:val="en-US"/>
        </w:rPr>
        <w:t>(2020/02/02)</w:t>
      </w:r>
    </w:p>
  </w:footnote>
  <w:footnote w:id="26">
    <w:p w14:paraId="60C20070" w14:textId="33A1693A" w:rsidR="00D35FC5" w:rsidRPr="008841E0" w:rsidRDefault="00D35FC5" w:rsidP="00F9664A">
      <w:pPr>
        <w:pStyle w:val="Notedebasdepage"/>
        <w:rPr>
          <w:bCs/>
          <w:lang w:val="en-US"/>
        </w:rPr>
      </w:pPr>
      <w:r w:rsidRPr="00FC16D1">
        <w:rPr>
          <w:rStyle w:val="Appelnotedebasdep"/>
          <w:rFonts w:ascii="Arial" w:hAnsi="Arial" w:cs="Arial"/>
        </w:rPr>
        <w:footnoteRef/>
      </w:r>
      <w:r w:rsidRPr="008841E0">
        <w:rPr>
          <w:lang w:val="en-US"/>
        </w:rPr>
        <w:t xml:space="preserve"> </w:t>
      </w:r>
      <w:hyperlink r:id="rId15" w:history="1">
        <w:r w:rsidRPr="008841E0">
          <w:rPr>
            <w:rStyle w:val="Lienhypertexte"/>
            <w:rFonts w:ascii="Arial" w:hAnsi="Arial" w:cs="Arial"/>
            <w:bCs/>
            <w:sz w:val="20"/>
            <w:szCs w:val="20"/>
            <w:lang w:val="en-US"/>
          </w:rPr>
          <w:t>https://www.insee.fr/fr/metadonnees/definition/c1473</w:t>
        </w:r>
      </w:hyperlink>
      <w:r w:rsidRPr="008841E0">
        <w:rPr>
          <w:rFonts w:ascii="Arial" w:hAnsi="Arial" w:cs="Arial"/>
          <w:bCs/>
          <w:sz w:val="20"/>
          <w:szCs w:val="20"/>
          <w:lang w:val="en-US"/>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bCs/>
          <w:sz w:val="20"/>
          <w:szCs w:val="20"/>
          <w:lang w:val="en-US"/>
        </w:rPr>
        <w:t>.</w:t>
      </w:r>
    </w:p>
  </w:footnote>
  <w:footnote w:id="27">
    <w:p w14:paraId="64E17508" w14:textId="77777777" w:rsidR="00D35FC5" w:rsidRPr="00334DB0" w:rsidRDefault="00D35FC5" w:rsidP="00840B80">
      <w:pPr>
        <w:pStyle w:val="Notedebasdepage"/>
        <w:rPr>
          <w:sz w:val="20"/>
          <w:szCs w:val="20"/>
          <w:lang w:val="en-US"/>
        </w:rPr>
      </w:pPr>
      <w:r w:rsidRPr="00334DB0">
        <w:rPr>
          <w:rStyle w:val="Appelnotedebasdep"/>
          <w:sz w:val="20"/>
          <w:szCs w:val="20"/>
        </w:rPr>
        <w:footnoteRef/>
      </w:r>
      <w:r w:rsidRPr="00334DB0">
        <w:rPr>
          <w:sz w:val="20"/>
          <w:szCs w:val="20"/>
          <w:lang w:val="en-US"/>
        </w:rPr>
        <w:t xml:space="preserve"> </w:t>
      </w:r>
      <w:proofErr w:type="spellStart"/>
      <w:r w:rsidRPr="00334DB0">
        <w:rPr>
          <w:sz w:val="20"/>
          <w:szCs w:val="20"/>
          <w:lang w:val="en-US"/>
        </w:rPr>
        <w:t>Ahlgrim</w:t>
      </w:r>
      <w:proofErr w:type="spellEnd"/>
      <w:r w:rsidRPr="00334DB0">
        <w:rPr>
          <w:sz w:val="20"/>
          <w:szCs w:val="20"/>
          <w:lang w:val="en-US"/>
        </w:rPr>
        <w:t xml:space="preserve">, Kevin C., et D’Arcy, Stephen P. </w:t>
      </w:r>
      <w:r>
        <w:rPr>
          <w:sz w:val="20"/>
          <w:szCs w:val="20"/>
          <w:lang w:val="en-US"/>
        </w:rPr>
        <w:t xml:space="preserve">2012. </w:t>
      </w:r>
      <w:r w:rsidRPr="00334DB0">
        <w:rPr>
          <w:sz w:val="20"/>
          <w:szCs w:val="20"/>
          <w:lang w:val="en-US"/>
        </w:rPr>
        <w:t>The effect of Deflation or High Inflation on the Insurance Industry.</w:t>
      </w:r>
      <w:r>
        <w:rPr>
          <w:sz w:val="20"/>
          <w:szCs w:val="20"/>
          <w:lang w:val="en-US"/>
        </w:rPr>
        <w:t xml:space="preserve"> </w:t>
      </w:r>
      <w:r w:rsidRPr="00334DB0">
        <w:rPr>
          <w:sz w:val="20"/>
          <w:szCs w:val="20"/>
          <w:lang w:val="en-US"/>
        </w:rPr>
        <w:t>Casualty Actuarial Society, Canadian Institute of Actuaries, Society of Actuaries. (February)</w:t>
      </w:r>
      <w:r>
        <w:rPr>
          <w:sz w:val="20"/>
          <w:szCs w:val="20"/>
          <w:lang w:val="en-US"/>
        </w:rPr>
        <w:t>. URL:</w:t>
      </w:r>
      <w:r w:rsidRPr="00531B2E">
        <w:rPr>
          <w:lang w:val="en-US"/>
        </w:rPr>
        <w:t xml:space="preserve"> </w:t>
      </w:r>
      <w:hyperlink r:id="rId16" w:history="1">
        <w:r w:rsidRPr="0030243E">
          <w:rPr>
            <w:rStyle w:val="Lienhypertexte"/>
            <w:sz w:val="20"/>
            <w:szCs w:val="20"/>
            <w:lang w:val="en-US"/>
          </w:rPr>
          <w:t>https://www.google.com/url?sa=t&amp;rct=j&amp;q=&amp;esrc=s&amp;source=web&amp;cd=1&amp;cad=rja&amp;uact=8&amp;ved=2ahUKEwjS05e-oM_eAhVKUxoKHbb9BHsQFjAAegQIABAC&amp;url=https%3A%2F%2Fwww.soa.org%2FFiles%2FResearch%2FProjects%2Fresearch-2012-02-effect-deflation-report.pdf&amp;usg=AOvVaw0GhuCooZumDbh00HLoXbb2</w:t>
        </w:r>
      </w:hyperlink>
      <w:r>
        <w:rPr>
          <w:sz w:val="20"/>
          <w:szCs w:val="20"/>
          <w:lang w:val="en-US"/>
        </w:rPr>
        <w:t xml:space="preserve"> </w:t>
      </w:r>
    </w:p>
  </w:footnote>
  <w:footnote w:id="28">
    <w:p w14:paraId="5B105F88" w14:textId="77777777" w:rsidR="00D35FC5" w:rsidRPr="00602F42" w:rsidRDefault="00D35FC5" w:rsidP="00602F42">
      <w:pPr>
        <w:pStyle w:val="Normalweb"/>
        <w:rPr>
          <w:rFonts w:ascii="Times New Roman" w:eastAsia="Times New Roman" w:hAnsi="Times New Roman" w:cs="Times New Roman"/>
          <w:lang w:val="en-US"/>
        </w:rPr>
      </w:pPr>
      <w:r>
        <w:rPr>
          <w:rStyle w:val="Appelnotedebasdep"/>
        </w:rPr>
        <w:footnoteRef/>
      </w:r>
      <w:r w:rsidRPr="00DF644C">
        <w:rPr>
          <w:lang w:val="en-US"/>
        </w:rPr>
        <w:t xml:space="preserve"> </w:t>
      </w:r>
      <w:proofErr w:type="spellStart"/>
      <w:proofErr w:type="gramStart"/>
      <w:r w:rsidRPr="00DF644C">
        <w:rPr>
          <w:rFonts w:ascii="TimesNewRomanPSMT" w:eastAsia="Times New Roman" w:hAnsi="TimesNewRomanPSMT" w:cs="Times New Roman"/>
          <w:sz w:val="20"/>
          <w:szCs w:val="20"/>
          <w:lang w:val="en-US"/>
        </w:rPr>
        <w:t>WorldBank:Data</w:t>
      </w:r>
      <w:proofErr w:type="spellEnd"/>
      <w:proofErr w:type="gramEnd"/>
      <w:r w:rsidRPr="00DF644C">
        <w:rPr>
          <w:rFonts w:ascii="TimesNewRomanPSMT" w:eastAsia="Times New Roman" w:hAnsi="TimesNewRomanPSMT" w:cs="Times New Roman"/>
          <w:sz w:val="20"/>
          <w:szCs w:val="20"/>
          <w:lang w:val="en-US"/>
        </w:rPr>
        <w:t xml:space="preserve"> Bank. </w:t>
      </w:r>
      <w:hyperlink r:id="rId17" w:history="1">
        <w:r w:rsidRPr="00602F42">
          <w:rPr>
            <w:rStyle w:val="Lienhypertexte"/>
            <w:rFonts w:ascii="TimesNewRomanPSMT" w:eastAsia="Times New Roman" w:hAnsi="TimesNewRomanPSMT" w:cs="Times New Roman"/>
            <w:sz w:val="20"/>
            <w:szCs w:val="20"/>
            <w:lang w:val="en-US"/>
          </w:rPr>
          <w:t>https://data.worldbank.org/indicator/SE.ADT.LITR.ZS</w:t>
        </w:r>
      </w:hyperlink>
      <w:r w:rsidRPr="00602F42">
        <w:rPr>
          <w:rFonts w:ascii="TimesNewRomanPSMT" w:eastAsia="Times New Roman" w:hAnsi="TimesNewRomanPSMT" w:cs="Times New Roman"/>
          <w:sz w:val="20"/>
          <w:szCs w:val="20"/>
          <w:lang w:val="en-US"/>
        </w:rPr>
        <w:t xml:space="preserve"> (2020/02/02)</w:t>
      </w:r>
    </w:p>
    <w:p w14:paraId="1E2DDD58" w14:textId="77777777" w:rsidR="00D35FC5" w:rsidRPr="00602F42" w:rsidRDefault="00D35FC5" w:rsidP="00602F42">
      <w:pPr>
        <w:pStyle w:val="Notedebasdepage"/>
        <w:rPr>
          <w:lang w:val="en-US"/>
        </w:rPr>
      </w:pPr>
    </w:p>
  </w:footnote>
  <w:footnote w:id="29">
    <w:p w14:paraId="443CA75F" w14:textId="46BBCC40" w:rsidR="00D35FC5" w:rsidRPr="00CA2CA2" w:rsidRDefault="00D35FC5" w:rsidP="0009425F">
      <w:pPr>
        <w:pStyle w:val="Notedebasdepage"/>
        <w:rPr>
          <w:rFonts w:ascii="Arial" w:hAnsi="Arial" w:cs="Arial"/>
          <w:lang w:val="en-US"/>
        </w:rPr>
      </w:pPr>
      <w:r w:rsidRPr="002B2D69">
        <w:rPr>
          <w:rStyle w:val="Appelnotedebasdep"/>
          <w:rFonts w:ascii="Arial" w:hAnsi="Arial" w:cs="Arial"/>
        </w:rPr>
        <w:footnoteRef/>
      </w:r>
      <w:r w:rsidRPr="0009425F">
        <w:rPr>
          <w:rFonts w:ascii="Arial" w:hAnsi="Arial" w:cs="Arial"/>
          <w:lang w:val="en-US"/>
        </w:rPr>
        <w:t xml:space="preserve"> </w:t>
      </w:r>
      <w:hyperlink r:id="rId18" w:history="1">
        <w:r w:rsidRPr="0009425F">
          <w:rPr>
            <w:rStyle w:val="Lienhypertexte"/>
            <w:rFonts w:ascii="Arial" w:hAnsi="Arial" w:cs="Arial"/>
            <w:sz w:val="20"/>
            <w:szCs w:val="20"/>
            <w:lang w:val="en-US"/>
          </w:rPr>
          <w:t>https://www.futura-sciences.com/planete/definitions/developpement-durable-pib-6295/</w:t>
        </w:r>
      </w:hyperlink>
      <w:r w:rsidRPr="0009425F">
        <w:rPr>
          <w:rFonts w:ascii="Arial" w:hAnsi="Arial" w:cs="Arial"/>
          <w:sz w:val="20"/>
          <w:szCs w:val="20"/>
          <w:lang w:val="en-US"/>
        </w:rPr>
        <w:t>.</w:t>
      </w:r>
      <w:r w:rsidRPr="00CA2CA2">
        <w:rPr>
          <w:rFonts w:ascii="TimesNewRomanPSMT" w:eastAsia="Times New Roman" w:hAnsi="TimesNewRomanPSMT" w:cs="Times New Roman"/>
          <w:sz w:val="20"/>
          <w:szCs w:val="20"/>
          <w:lang w:val="en-US"/>
        </w:rPr>
        <w:t>2020/02/10</w:t>
      </w:r>
      <w:r w:rsidRPr="00CA2CA2">
        <w:rPr>
          <w:rFonts w:ascii="Arial" w:hAnsi="Arial" w:cs="Arial"/>
          <w:sz w:val="20"/>
          <w:szCs w:val="20"/>
          <w:lang w:val="en-US"/>
        </w:rPr>
        <w:t>.</w:t>
      </w:r>
    </w:p>
  </w:footnote>
  <w:footnote w:id="30">
    <w:p w14:paraId="38524514" w14:textId="77777777" w:rsidR="00D35FC5" w:rsidRDefault="00D35FC5" w:rsidP="00575833">
      <w:pPr>
        <w:pStyle w:val="Notedebasdepage"/>
        <w:rPr>
          <w:lang w:val="en-GB"/>
        </w:rPr>
      </w:pPr>
      <w:r>
        <w:rPr>
          <w:rStyle w:val="Appelnotedebasdep"/>
        </w:rPr>
        <w:footnoteRef/>
      </w:r>
      <w:r w:rsidRPr="00C613C6">
        <w:rPr>
          <w:lang w:val="en-GB"/>
        </w:rPr>
        <w:t xml:space="preserve"> Introduction to the </w:t>
      </w:r>
      <w:proofErr w:type="spellStart"/>
      <w:r w:rsidRPr="00C613C6">
        <w:rPr>
          <w:lang w:val="en-GB"/>
        </w:rPr>
        <w:t>pls</w:t>
      </w:r>
      <w:proofErr w:type="spellEnd"/>
      <w:r w:rsidRPr="00C613C6">
        <w:rPr>
          <w:lang w:val="en-GB"/>
        </w:rPr>
        <w:t xml:space="preserve"> Package.</w:t>
      </w:r>
    </w:p>
    <w:p w14:paraId="4730D08E" w14:textId="77777777" w:rsidR="00D35FC5" w:rsidRPr="00C613C6" w:rsidRDefault="00D35FC5" w:rsidP="00575833">
      <w:pPr>
        <w:pStyle w:val="Notedebasdepage"/>
        <w:rPr>
          <w:lang w:val="en-GB"/>
        </w:rPr>
      </w:pPr>
      <w:hyperlink r:id="rId19" w:history="1">
        <w:r w:rsidRPr="00510055">
          <w:rPr>
            <w:rStyle w:val="Lienhypertexte"/>
            <w:lang w:val="en-GB"/>
          </w:rPr>
          <w:t>https://cran.r-project.org/web/packages/pls/vignettes/pls-manual.pdf</w:t>
        </w:r>
      </w:hyperlink>
      <w:r>
        <w:rPr>
          <w:lang w:val="en-GB"/>
        </w:rPr>
        <w:t>. 2020/04/01</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F4E69"/>
    <w:multiLevelType w:val="hybridMultilevel"/>
    <w:tmpl w:val="C8865656"/>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cs="Wingdings" w:hint="default"/>
      </w:rPr>
    </w:lvl>
    <w:lvl w:ilvl="3" w:tplc="040C0001" w:tentative="1">
      <w:start w:val="1"/>
      <w:numFmt w:val="bullet"/>
      <w:lvlText w:val=""/>
      <w:lvlJc w:val="left"/>
      <w:pPr>
        <w:ind w:left="3600" w:hanging="360"/>
      </w:pPr>
      <w:rPr>
        <w:rFonts w:ascii="Symbol" w:hAnsi="Symbol" w:cs="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cs="Wingdings" w:hint="default"/>
      </w:rPr>
    </w:lvl>
    <w:lvl w:ilvl="6" w:tplc="040C0001" w:tentative="1">
      <w:start w:val="1"/>
      <w:numFmt w:val="bullet"/>
      <w:lvlText w:val=""/>
      <w:lvlJc w:val="left"/>
      <w:pPr>
        <w:ind w:left="5760" w:hanging="360"/>
      </w:pPr>
      <w:rPr>
        <w:rFonts w:ascii="Symbol" w:hAnsi="Symbol" w:cs="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cs="Wingdings" w:hint="default"/>
      </w:rPr>
    </w:lvl>
  </w:abstractNum>
  <w:abstractNum w:abstractNumId="1">
    <w:nsid w:val="05025C30"/>
    <w:multiLevelType w:val="multilevel"/>
    <w:tmpl w:val="DF3202FE"/>
    <w:styleLink w:val="Style1"/>
    <w:lvl w:ilvl="0">
      <w:start w:val="1"/>
      <w:numFmt w:val="decimal"/>
      <w:lvlText w:val="%1"/>
      <w:lvlJc w:val="left"/>
      <w:pPr>
        <w:ind w:left="825" w:hanging="360"/>
      </w:pPr>
      <w:rPr>
        <w:rFonts w:ascii="Times New Roman" w:hAnsi="Times New Roman" w:hint="default"/>
      </w:r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2">
    <w:nsid w:val="0C3D2F27"/>
    <w:multiLevelType w:val="hybridMultilevel"/>
    <w:tmpl w:val="9F6C5F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CAF43EC"/>
    <w:multiLevelType w:val="hybridMultilevel"/>
    <w:tmpl w:val="AE9ACE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F722CC8"/>
    <w:multiLevelType w:val="hybridMultilevel"/>
    <w:tmpl w:val="6BB22B0E"/>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5">
    <w:nsid w:val="0F8A5377"/>
    <w:multiLevelType w:val="hybridMultilevel"/>
    <w:tmpl w:val="8CF4FC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15E6736"/>
    <w:multiLevelType w:val="hybridMultilevel"/>
    <w:tmpl w:val="EF0EAED8"/>
    <w:lvl w:ilvl="0" w:tplc="040C0001">
      <w:start w:val="1"/>
      <w:numFmt w:val="bullet"/>
      <w:lvlText w:val=""/>
      <w:lvlJc w:val="left"/>
      <w:pPr>
        <w:ind w:left="1531" w:hanging="360"/>
      </w:pPr>
      <w:rPr>
        <w:rFonts w:ascii="Symbol" w:hAnsi="Symbol" w:hint="default"/>
      </w:rPr>
    </w:lvl>
    <w:lvl w:ilvl="1" w:tplc="040C0003" w:tentative="1">
      <w:start w:val="1"/>
      <w:numFmt w:val="bullet"/>
      <w:lvlText w:val="o"/>
      <w:lvlJc w:val="left"/>
      <w:pPr>
        <w:ind w:left="2251" w:hanging="360"/>
      </w:pPr>
      <w:rPr>
        <w:rFonts w:ascii="Courier New" w:hAnsi="Courier New" w:hint="default"/>
      </w:rPr>
    </w:lvl>
    <w:lvl w:ilvl="2" w:tplc="040C0005" w:tentative="1">
      <w:start w:val="1"/>
      <w:numFmt w:val="bullet"/>
      <w:lvlText w:val=""/>
      <w:lvlJc w:val="left"/>
      <w:pPr>
        <w:ind w:left="2971" w:hanging="360"/>
      </w:pPr>
      <w:rPr>
        <w:rFonts w:ascii="Wingdings" w:hAnsi="Wingdings" w:hint="default"/>
      </w:rPr>
    </w:lvl>
    <w:lvl w:ilvl="3" w:tplc="040C0001" w:tentative="1">
      <w:start w:val="1"/>
      <w:numFmt w:val="bullet"/>
      <w:lvlText w:val=""/>
      <w:lvlJc w:val="left"/>
      <w:pPr>
        <w:ind w:left="3691" w:hanging="360"/>
      </w:pPr>
      <w:rPr>
        <w:rFonts w:ascii="Symbol" w:hAnsi="Symbol" w:hint="default"/>
      </w:rPr>
    </w:lvl>
    <w:lvl w:ilvl="4" w:tplc="040C0003" w:tentative="1">
      <w:start w:val="1"/>
      <w:numFmt w:val="bullet"/>
      <w:lvlText w:val="o"/>
      <w:lvlJc w:val="left"/>
      <w:pPr>
        <w:ind w:left="4411" w:hanging="360"/>
      </w:pPr>
      <w:rPr>
        <w:rFonts w:ascii="Courier New" w:hAnsi="Courier New" w:hint="default"/>
      </w:rPr>
    </w:lvl>
    <w:lvl w:ilvl="5" w:tplc="040C0005" w:tentative="1">
      <w:start w:val="1"/>
      <w:numFmt w:val="bullet"/>
      <w:lvlText w:val=""/>
      <w:lvlJc w:val="left"/>
      <w:pPr>
        <w:ind w:left="5131" w:hanging="360"/>
      </w:pPr>
      <w:rPr>
        <w:rFonts w:ascii="Wingdings" w:hAnsi="Wingdings" w:hint="default"/>
      </w:rPr>
    </w:lvl>
    <w:lvl w:ilvl="6" w:tplc="040C0001" w:tentative="1">
      <w:start w:val="1"/>
      <w:numFmt w:val="bullet"/>
      <w:lvlText w:val=""/>
      <w:lvlJc w:val="left"/>
      <w:pPr>
        <w:ind w:left="5851" w:hanging="360"/>
      </w:pPr>
      <w:rPr>
        <w:rFonts w:ascii="Symbol" w:hAnsi="Symbol" w:hint="default"/>
      </w:rPr>
    </w:lvl>
    <w:lvl w:ilvl="7" w:tplc="040C0003" w:tentative="1">
      <w:start w:val="1"/>
      <w:numFmt w:val="bullet"/>
      <w:lvlText w:val="o"/>
      <w:lvlJc w:val="left"/>
      <w:pPr>
        <w:ind w:left="6571" w:hanging="360"/>
      </w:pPr>
      <w:rPr>
        <w:rFonts w:ascii="Courier New" w:hAnsi="Courier New" w:hint="default"/>
      </w:rPr>
    </w:lvl>
    <w:lvl w:ilvl="8" w:tplc="040C0005" w:tentative="1">
      <w:start w:val="1"/>
      <w:numFmt w:val="bullet"/>
      <w:lvlText w:val=""/>
      <w:lvlJc w:val="left"/>
      <w:pPr>
        <w:ind w:left="7291" w:hanging="360"/>
      </w:pPr>
      <w:rPr>
        <w:rFonts w:ascii="Wingdings" w:hAnsi="Wingdings" w:hint="default"/>
      </w:rPr>
    </w:lvl>
  </w:abstractNum>
  <w:abstractNum w:abstractNumId="7">
    <w:nsid w:val="1747413F"/>
    <w:multiLevelType w:val="multilevel"/>
    <w:tmpl w:val="922E923E"/>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8">
    <w:nsid w:val="25D630F7"/>
    <w:multiLevelType w:val="hybridMultilevel"/>
    <w:tmpl w:val="573AD8E6"/>
    <w:lvl w:ilvl="0" w:tplc="040C0005">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9">
    <w:nsid w:val="30EB569C"/>
    <w:multiLevelType w:val="hybridMultilevel"/>
    <w:tmpl w:val="C608CEC4"/>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10">
    <w:nsid w:val="31537FE8"/>
    <w:multiLevelType w:val="hybridMultilevel"/>
    <w:tmpl w:val="5A643470"/>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1">
    <w:nsid w:val="323D083C"/>
    <w:multiLevelType w:val="hybridMultilevel"/>
    <w:tmpl w:val="219E1382"/>
    <w:lvl w:ilvl="0" w:tplc="040C0001">
      <w:start w:val="1"/>
      <w:numFmt w:val="bullet"/>
      <w:lvlText w:val=""/>
      <w:lvlJc w:val="left"/>
      <w:pPr>
        <w:ind w:left="750" w:hanging="360"/>
      </w:pPr>
      <w:rPr>
        <w:rFonts w:ascii="Symbol" w:hAnsi="Symbol" w:hint="default"/>
      </w:rPr>
    </w:lvl>
    <w:lvl w:ilvl="1" w:tplc="040C0003" w:tentative="1">
      <w:start w:val="1"/>
      <w:numFmt w:val="bullet"/>
      <w:lvlText w:val="o"/>
      <w:lvlJc w:val="left"/>
      <w:pPr>
        <w:ind w:left="1470" w:hanging="360"/>
      </w:pPr>
      <w:rPr>
        <w:rFonts w:ascii="Courier New" w:hAnsi="Courier New" w:cs="Courier New" w:hint="default"/>
      </w:rPr>
    </w:lvl>
    <w:lvl w:ilvl="2" w:tplc="040C0005" w:tentative="1">
      <w:start w:val="1"/>
      <w:numFmt w:val="bullet"/>
      <w:lvlText w:val=""/>
      <w:lvlJc w:val="left"/>
      <w:pPr>
        <w:ind w:left="2190" w:hanging="360"/>
      </w:pPr>
      <w:rPr>
        <w:rFonts w:ascii="Wingdings" w:hAnsi="Wingdings" w:hint="default"/>
      </w:rPr>
    </w:lvl>
    <w:lvl w:ilvl="3" w:tplc="040C0001" w:tentative="1">
      <w:start w:val="1"/>
      <w:numFmt w:val="bullet"/>
      <w:lvlText w:val=""/>
      <w:lvlJc w:val="left"/>
      <w:pPr>
        <w:ind w:left="2910" w:hanging="360"/>
      </w:pPr>
      <w:rPr>
        <w:rFonts w:ascii="Symbol" w:hAnsi="Symbol" w:hint="default"/>
      </w:rPr>
    </w:lvl>
    <w:lvl w:ilvl="4" w:tplc="040C0003" w:tentative="1">
      <w:start w:val="1"/>
      <w:numFmt w:val="bullet"/>
      <w:lvlText w:val="o"/>
      <w:lvlJc w:val="left"/>
      <w:pPr>
        <w:ind w:left="3630" w:hanging="360"/>
      </w:pPr>
      <w:rPr>
        <w:rFonts w:ascii="Courier New" w:hAnsi="Courier New" w:cs="Courier New" w:hint="default"/>
      </w:rPr>
    </w:lvl>
    <w:lvl w:ilvl="5" w:tplc="040C0005" w:tentative="1">
      <w:start w:val="1"/>
      <w:numFmt w:val="bullet"/>
      <w:lvlText w:val=""/>
      <w:lvlJc w:val="left"/>
      <w:pPr>
        <w:ind w:left="4350" w:hanging="360"/>
      </w:pPr>
      <w:rPr>
        <w:rFonts w:ascii="Wingdings" w:hAnsi="Wingdings" w:hint="default"/>
      </w:rPr>
    </w:lvl>
    <w:lvl w:ilvl="6" w:tplc="040C0001" w:tentative="1">
      <w:start w:val="1"/>
      <w:numFmt w:val="bullet"/>
      <w:lvlText w:val=""/>
      <w:lvlJc w:val="left"/>
      <w:pPr>
        <w:ind w:left="5070" w:hanging="360"/>
      </w:pPr>
      <w:rPr>
        <w:rFonts w:ascii="Symbol" w:hAnsi="Symbol" w:hint="default"/>
      </w:rPr>
    </w:lvl>
    <w:lvl w:ilvl="7" w:tplc="040C0003" w:tentative="1">
      <w:start w:val="1"/>
      <w:numFmt w:val="bullet"/>
      <w:lvlText w:val="o"/>
      <w:lvlJc w:val="left"/>
      <w:pPr>
        <w:ind w:left="5790" w:hanging="360"/>
      </w:pPr>
      <w:rPr>
        <w:rFonts w:ascii="Courier New" w:hAnsi="Courier New" w:cs="Courier New" w:hint="default"/>
      </w:rPr>
    </w:lvl>
    <w:lvl w:ilvl="8" w:tplc="040C0005" w:tentative="1">
      <w:start w:val="1"/>
      <w:numFmt w:val="bullet"/>
      <w:lvlText w:val=""/>
      <w:lvlJc w:val="left"/>
      <w:pPr>
        <w:ind w:left="6510" w:hanging="360"/>
      </w:pPr>
      <w:rPr>
        <w:rFonts w:ascii="Wingdings" w:hAnsi="Wingdings" w:hint="default"/>
      </w:rPr>
    </w:lvl>
  </w:abstractNum>
  <w:abstractNum w:abstractNumId="12">
    <w:nsid w:val="331F5F8C"/>
    <w:multiLevelType w:val="hybridMultilevel"/>
    <w:tmpl w:val="A7B6704A"/>
    <w:lvl w:ilvl="0" w:tplc="27AA1674">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3">
    <w:nsid w:val="332D08FE"/>
    <w:multiLevelType w:val="hybridMultilevel"/>
    <w:tmpl w:val="E1D2B63E"/>
    <w:lvl w:ilvl="0" w:tplc="E34EB518">
      <w:start w:val="3"/>
      <w:numFmt w:val="bullet"/>
      <w:lvlText w:val="-"/>
      <w:lvlJc w:val="left"/>
      <w:pPr>
        <w:ind w:left="720" w:hanging="360"/>
      </w:pPr>
      <w:rPr>
        <w:rFonts w:ascii="Calibri" w:eastAsiaTheme="minorEastAsia" w:hAnsi="Calibri" w:cs="Calibr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08871B0"/>
    <w:multiLevelType w:val="hybridMultilevel"/>
    <w:tmpl w:val="8F7C0E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5">
    <w:nsid w:val="4A2004D7"/>
    <w:multiLevelType w:val="hybridMultilevel"/>
    <w:tmpl w:val="D8B41D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6">
    <w:nsid w:val="4C2973EB"/>
    <w:multiLevelType w:val="multilevel"/>
    <w:tmpl w:val="99CE1C1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50E06917"/>
    <w:multiLevelType w:val="hybridMultilevel"/>
    <w:tmpl w:val="B044ADE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A1A5A7B"/>
    <w:multiLevelType w:val="hybridMultilevel"/>
    <w:tmpl w:val="EE944636"/>
    <w:lvl w:ilvl="0" w:tplc="EFD8EAB0">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9">
    <w:nsid w:val="5BFE615F"/>
    <w:multiLevelType w:val="hybridMultilevel"/>
    <w:tmpl w:val="8D72D596"/>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20">
    <w:nsid w:val="5E49642E"/>
    <w:multiLevelType w:val="multilevel"/>
    <w:tmpl w:val="DF3202FE"/>
    <w:lvl w:ilvl="0">
      <w:start w:val="1"/>
      <w:numFmt w:val="decimal"/>
      <w:lvlText w:val="%1."/>
      <w:lvlJc w:val="left"/>
      <w:pPr>
        <w:ind w:left="825" w:hanging="360"/>
      </w:p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21">
    <w:nsid w:val="5EDD0F9A"/>
    <w:multiLevelType w:val="hybridMultilevel"/>
    <w:tmpl w:val="4D98262A"/>
    <w:lvl w:ilvl="0" w:tplc="040C0005">
      <w:start w:val="1"/>
      <w:numFmt w:val="bullet"/>
      <w:lvlText w:val=""/>
      <w:lvlJc w:val="left"/>
      <w:pPr>
        <w:ind w:left="828" w:hanging="360"/>
      </w:pPr>
      <w:rPr>
        <w:rFonts w:ascii="Wingdings" w:hAnsi="Wingdings" w:hint="default"/>
      </w:rPr>
    </w:lvl>
    <w:lvl w:ilvl="1" w:tplc="040C0003" w:tentative="1">
      <w:start w:val="1"/>
      <w:numFmt w:val="bullet"/>
      <w:lvlText w:val="o"/>
      <w:lvlJc w:val="left"/>
      <w:pPr>
        <w:ind w:left="1548" w:hanging="360"/>
      </w:pPr>
      <w:rPr>
        <w:rFonts w:ascii="Courier New" w:hAnsi="Courier New" w:hint="default"/>
      </w:rPr>
    </w:lvl>
    <w:lvl w:ilvl="2" w:tplc="040C0005" w:tentative="1">
      <w:start w:val="1"/>
      <w:numFmt w:val="bullet"/>
      <w:lvlText w:val=""/>
      <w:lvlJc w:val="left"/>
      <w:pPr>
        <w:ind w:left="2268" w:hanging="360"/>
      </w:pPr>
      <w:rPr>
        <w:rFonts w:ascii="Wingdings" w:hAnsi="Wingdings" w:hint="default"/>
      </w:rPr>
    </w:lvl>
    <w:lvl w:ilvl="3" w:tplc="040C0001" w:tentative="1">
      <w:start w:val="1"/>
      <w:numFmt w:val="bullet"/>
      <w:lvlText w:val=""/>
      <w:lvlJc w:val="left"/>
      <w:pPr>
        <w:ind w:left="2988" w:hanging="360"/>
      </w:pPr>
      <w:rPr>
        <w:rFonts w:ascii="Symbol" w:hAnsi="Symbol" w:hint="default"/>
      </w:rPr>
    </w:lvl>
    <w:lvl w:ilvl="4" w:tplc="040C0003" w:tentative="1">
      <w:start w:val="1"/>
      <w:numFmt w:val="bullet"/>
      <w:lvlText w:val="o"/>
      <w:lvlJc w:val="left"/>
      <w:pPr>
        <w:ind w:left="3708" w:hanging="360"/>
      </w:pPr>
      <w:rPr>
        <w:rFonts w:ascii="Courier New" w:hAnsi="Courier New" w:hint="default"/>
      </w:rPr>
    </w:lvl>
    <w:lvl w:ilvl="5" w:tplc="040C0005" w:tentative="1">
      <w:start w:val="1"/>
      <w:numFmt w:val="bullet"/>
      <w:lvlText w:val=""/>
      <w:lvlJc w:val="left"/>
      <w:pPr>
        <w:ind w:left="4428" w:hanging="360"/>
      </w:pPr>
      <w:rPr>
        <w:rFonts w:ascii="Wingdings" w:hAnsi="Wingdings" w:hint="default"/>
      </w:rPr>
    </w:lvl>
    <w:lvl w:ilvl="6" w:tplc="040C0001" w:tentative="1">
      <w:start w:val="1"/>
      <w:numFmt w:val="bullet"/>
      <w:lvlText w:val=""/>
      <w:lvlJc w:val="left"/>
      <w:pPr>
        <w:ind w:left="5148" w:hanging="360"/>
      </w:pPr>
      <w:rPr>
        <w:rFonts w:ascii="Symbol" w:hAnsi="Symbol" w:hint="default"/>
      </w:rPr>
    </w:lvl>
    <w:lvl w:ilvl="7" w:tplc="040C0003" w:tentative="1">
      <w:start w:val="1"/>
      <w:numFmt w:val="bullet"/>
      <w:lvlText w:val="o"/>
      <w:lvlJc w:val="left"/>
      <w:pPr>
        <w:ind w:left="5868" w:hanging="360"/>
      </w:pPr>
      <w:rPr>
        <w:rFonts w:ascii="Courier New" w:hAnsi="Courier New" w:hint="default"/>
      </w:rPr>
    </w:lvl>
    <w:lvl w:ilvl="8" w:tplc="040C0005" w:tentative="1">
      <w:start w:val="1"/>
      <w:numFmt w:val="bullet"/>
      <w:lvlText w:val=""/>
      <w:lvlJc w:val="left"/>
      <w:pPr>
        <w:ind w:left="6588" w:hanging="360"/>
      </w:pPr>
      <w:rPr>
        <w:rFonts w:ascii="Wingdings" w:hAnsi="Wingdings" w:hint="default"/>
      </w:rPr>
    </w:lvl>
  </w:abstractNum>
  <w:abstractNum w:abstractNumId="22">
    <w:nsid w:val="5F8539E6"/>
    <w:multiLevelType w:val="hybridMultilevel"/>
    <w:tmpl w:val="DF3202FE"/>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3">
    <w:nsid w:val="62232C63"/>
    <w:multiLevelType w:val="hybridMultilevel"/>
    <w:tmpl w:val="3FDC4C1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4">
    <w:nsid w:val="650D71C4"/>
    <w:multiLevelType w:val="hybridMultilevel"/>
    <w:tmpl w:val="BB8802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A2C6B1A"/>
    <w:multiLevelType w:val="hybridMultilevel"/>
    <w:tmpl w:val="ECE4A0C8"/>
    <w:lvl w:ilvl="0" w:tplc="D270CC3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6">
    <w:nsid w:val="6AFB7BFF"/>
    <w:multiLevelType w:val="hybridMultilevel"/>
    <w:tmpl w:val="A1C2109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705F3F48"/>
    <w:multiLevelType w:val="hybridMultilevel"/>
    <w:tmpl w:val="BEB246BA"/>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8">
    <w:nsid w:val="70C61FA1"/>
    <w:multiLevelType w:val="hybridMultilevel"/>
    <w:tmpl w:val="3D0A1F4E"/>
    <w:lvl w:ilvl="0" w:tplc="040C000B">
      <w:start w:val="1"/>
      <w:numFmt w:val="bullet"/>
      <w:lvlText w:val=""/>
      <w:lvlJc w:val="left"/>
      <w:pPr>
        <w:ind w:left="840" w:hanging="360"/>
      </w:pPr>
      <w:rPr>
        <w:rFonts w:ascii="Wingdings" w:hAnsi="Wingdings" w:hint="default"/>
      </w:rPr>
    </w:lvl>
    <w:lvl w:ilvl="1" w:tplc="040C0003" w:tentative="1">
      <w:start w:val="1"/>
      <w:numFmt w:val="bullet"/>
      <w:lvlText w:val="o"/>
      <w:lvlJc w:val="left"/>
      <w:pPr>
        <w:ind w:left="1560" w:hanging="360"/>
      </w:pPr>
      <w:rPr>
        <w:rFonts w:ascii="Courier New" w:hAnsi="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29">
    <w:nsid w:val="71423089"/>
    <w:multiLevelType w:val="hybridMultilevel"/>
    <w:tmpl w:val="705E381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30">
    <w:nsid w:val="7278265B"/>
    <w:multiLevelType w:val="hybridMultilevel"/>
    <w:tmpl w:val="672C5BD6"/>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31">
    <w:nsid w:val="78064BF2"/>
    <w:multiLevelType w:val="hybridMultilevel"/>
    <w:tmpl w:val="FB9295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A5858ED"/>
    <w:multiLevelType w:val="hybridMultilevel"/>
    <w:tmpl w:val="9496AB0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7"/>
  </w:num>
  <w:num w:numId="2">
    <w:abstractNumId w:val="22"/>
  </w:num>
  <w:num w:numId="3">
    <w:abstractNumId w:val="20"/>
  </w:num>
  <w:num w:numId="4">
    <w:abstractNumId w:val="1"/>
  </w:num>
  <w:num w:numId="5">
    <w:abstractNumId w:val="16"/>
  </w:num>
  <w:num w:numId="6">
    <w:abstractNumId w:val="19"/>
  </w:num>
  <w:num w:numId="7">
    <w:abstractNumId w:val="14"/>
  </w:num>
  <w:num w:numId="8">
    <w:abstractNumId w:val="28"/>
  </w:num>
  <w:num w:numId="9">
    <w:abstractNumId w:val="30"/>
  </w:num>
  <w:num w:numId="10">
    <w:abstractNumId w:val="4"/>
  </w:num>
  <w:num w:numId="11">
    <w:abstractNumId w:val="24"/>
  </w:num>
  <w:num w:numId="12">
    <w:abstractNumId w:val="9"/>
  </w:num>
  <w:num w:numId="13">
    <w:abstractNumId w:val="10"/>
  </w:num>
  <w:num w:numId="14">
    <w:abstractNumId w:val="21"/>
  </w:num>
  <w:num w:numId="15">
    <w:abstractNumId w:val="8"/>
  </w:num>
  <w:num w:numId="16">
    <w:abstractNumId w:val="17"/>
  </w:num>
  <w:num w:numId="17">
    <w:abstractNumId w:val="15"/>
  </w:num>
  <w:num w:numId="18">
    <w:abstractNumId w:val="5"/>
  </w:num>
  <w:num w:numId="19">
    <w:abstractNumId w:val="3"/>
  </w:num>
  <w:num w:numId="20">
    <w:abstractNumId w:val="6"/>
  </w:num>
  <w:num w:numId="21">
    <w:abstractNumId w:val="12"/>
  </w:num>
  <w:num w:numId="22">
    <w:abstractNumId w:val="31"/>
  </w:num>
  <w:num w:numId="23">
    <w:abstractNumId w:val="7"/>
  </w:num>
  <w:num w:numId="24">
    <w:abstractNumId w:val="32"/>
  </w:num>
  <w:num w:numId="25">
    <w:abstractNumId w:val="33"/>
  </w:num>
  <w:num w:numId="26">
    <w:abstractNumId w:val="11"/>
  </w:num>
  <w:num w:numId="27">
    <w:abstractNumId w:val="13"/>
  </w:num>
  <w:num w:numId="28">
    <w:abstractNumId w:val="25"/>
  </w:num>
  <w:num w:numId="29">
    <w:abstractNumId w:val="26"/>
  </w:num>
  <w:num w:numId="30">
    <w:abstractNumId w:val="18"/>
  </w:num>
  <w:num w:numId="31">
    <w:abstractNumId w:val="2"/>
  </w:num>
  <w:num w:numId="32">
    <w:abstractNumId w:val="29"/>
  </w:num>
  <w:num w:numId="33">
    <w:abstractNumId w:val="0"/>
  </w:num>
  <w:num w:numId="34">
    <w:abstractNumId w:val="2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estin ASHUZA CIRUMANGA">
    <w15:presenceInfo w15:providerId="Windows Live" w15:userId="bc7ea57d64a55df9"/>
  </w15:person>
  <w15:person w15:author="Elvi Govendasamy">
    <w15:presenceInfo w15:providerId="Windows Live" w15:userId="91a721261eed50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A3E"/>
    <w:rsid w:val="00000886"/>
    <w:rsid w:val="00000BDA"/>
    <w:rsid w:val="00002FF9"/>
    <w:rsid w:val="00006032"/>
    <w:rsid w:val="000074C0"/>
    <w:rsid w:val="0001362C"/>
    <w:rsid w:val="00016FF0"/>
    <w:rsid w:val="00017FC4"/>
    <w:rsid w:val="000209DB"/>
    <w:rsid w:val="000254C4"/>
    <w:rsid w:val="00025585"/>
    <w:rsid w:val="00026F37"/>
    <w:rsid w:val="0002763A"/>
    <w:rsid w:val="00030013"/>
    <w:rsid w:val="0003203F"/>
    <w:rsid w:val="0003580F"/>
    <w:rsid w:val="00036091"/>
    <w:rsid w:val="00036DFA"/>
    <w:rsid w:val="00036EAF"/>
    <w:rsid w:val="000438B6"/>
    <w:rsid w:val="00044C3A"/>
    <w:rsid w:val="00045E8C"/>
    <w:rsid w:val="000472ED"/>
    <w:rsid w:val="00050E30"/>
    <w:rsid w:val="00054B82"/>
    <w:rsid w:val="00057F82"/>
    <w:rsid w:val="00063C56"/>
    <w:rsid w:val="00066944"/>
    <w:rsid w:val="00071650"/>
    <w:rsid w:val="00071A55"/>
    <w:rsid w:val="00074662"/>
    <w:rsid w:val="0007651E"/>
    <w:rsid w:val="00083E65"/>
    <w:rsid w:val="00083F1B"/>
    <w:rsid w:val="00092D87"/>
    <w:rsid w:val="0009425F"/>
    <w:rsid w:val="0009761A"/>
    <w:rsid w:val="000A1426"/>
    <w:rsid w:val="000A5279"/>
    <w:rsid w:val="000B1177"/>
    <w:rsid w:val="000B1871"/>
    <w:rsid w:val="000B30D7"/>
    <w:rsid w:val="000B72FC"/>
    <w:rsid w:val="000B7ED6"/>
    <w:rsid w:val="000C5968"/>
    <w:rsid w:val="000C6B6A"/>
    <w:rsid w:val="000D3572"/>
    <w:rsid w:val="000D5C3A"/>
    <w:rsid w:val="000E2721"/>
    <w:rsid w:val="000E32C8"/>
    <w:rsid w:val="000F0359"/>
    <w:rsid w:val="000F0943"/>
    <w:rsid w:val="00102923"/>
    <w:rsid w:val="001043C0"/>
    <w:rsid w:val="001072DD"/>
    <w:rsid w:val="001103F2"/>
    <w:rsid w:val="0011345D"/>
    <w:rsid w:val="0012747E"/>
    <w:rsid w:val="00130834"/>
    <w:rsid w:val="001420BD"/>
    <w:rsid w:val="00143020"/>
    <w:rsid w:val="00144A61"/>
    <w:rsid w:val="00146BC8"/>
    <w:rsid w:val="0015008E"/>
    <w:rsid w:val="00150B24"/>
    <w:rsid w:val="00151D10"/>
    <w:rsid w:val="00154FE9"/>
    <w:rsid w:val="00157B77"/>
    <w:rsid w:val="00157EBD"/>
    <w:rsid w:val="00161E44"/>
    <w:rsid w:val="0016252A"/>
    <w:rsid w:val="00163678"/>
    <w:rsid w:val="001703C9"/>
    <w:rsid w:val="0017336C"/>
    <w:rsid w:val="00174D27"/>
    <w:rsid w:val="00176A3E"/>
    <w:rsid w:val="0018113A"/>
    <w:rsid w:val="001864CD"/>
    <w:rsid w:val="00191C81"/>
    <w:rsid w:val="001A21FC"/>
    <w:rsid w:val="001A4BA8"/>
    <w:rsid w:val="001A70BF"/>
    <w:rsid w:val="001B354E"/>
    <w:rsid w:val="001B5A63"/>
    <w:rsid w:val="001C0CE1"/>
    <w:rsid w:val="001C62C6"/>
    <w:rsid w:val="001D6BDC"/>
    <w:rsid w:val="001D710E"/>
    <w:rsid w:val="001D7544"/>
    <w:rsid w:val="001D7603"/>
    <w:rsid w:val="001E1F11"/>
    <w:rsid w:val="001E6B90"/>
    <w:rsid w:val="001E6DEA"/>
    <w:rsid w:val="001F004B"/>
    <w:rsid w:val="001F0352"/>
    <w:rsid w:val="001F1CA8"/>
    <w:rsid w:val="001F50E4"/>
    <w:rsid w:val="0021553A"/>
    <w:rsid w:val="0022324D"/>
    <w:rsid w:val="00234506"/>
    <w:rsid w:val="00235CC9"/>
    <w:rsid w:val="0023606C"/>
    <w:rsid w:val="00241776"/>
    <w:rsid w:val="0025592E"/>
    <w:rsid w:val="00260489"/>
    <w:rsid w:val="00263928"/>
    <w:rsid w:val="002642C9"/>
    <w:rsid w:val="002649E1"/>
    <w:rsid w:val="002670C3"/>
    <w:rsid w:val="002803FA"/>
    <w:rsid w:val="002873FF"/>
    <w:rsid w:val="0029203F"/>
    <w:rsid w:val="002928C3"/>
    <w:rsid w:val="00293A6F"/>
    <w:rsid w:val="0029570A"/>
    <w:rsid w:val="002A44C1"/>
    <w:rsid w:val="002A4C5A"/>
    <w:rsid w:val="002A5F18"/>
    <w:rsid w:val="002B0C80"/>
    <w:rsid w:val="002B2D69"/>
    <w:rsid w:val="002B5BE9"/>
    <w:rsid w:val="002C155B"/>
    <w:rsid w:val="002C57CB"/>
    <w:rsid w:val="002C79EE"/>
    <w:rsid w:val="002D6F42"/>
    <w:rsid w:val="002E47F8"/>
    <w:rsid w:val="002E4927"/>
    <w:rsid w:val="002E4A1B"/>
    <w:rsid w:val="002E650F"/>
    <w:rsid w:val="002E67F8"/>
    <w:rsid w:val="002F04ED"/>
    <w:rsid w:val="00301242"/>
    <w:rsid w:val="00303F2A"/>
    <w:rsid w:val="00307E12"/>
    <w:rsid w:val="00310159"/>
    <w:rsid w:val="003111E2"/>
    <w:rsid w:val="00311463"/>
    <w:rsid w:val="003128C1"/>
    <w:rsid w:val="00312A9E"/>
    <w:rsid w:val="003163DC"/>
    <w:rsid w:val="003241D9"/>
    <w:rsid w:val="003259A7"/>
    <w:rsid w:val="00325AC0"/>
    <w:rsid w:val="00326D03"/>
    <w:rsid w:val="00330A79"/>
    <w:rsid w:val="0033270E"/>
    <w:rsid w:val="003355E1"/>
    <w:rsid w:val="003370E9"/>
    <w:rsid w:val="00342DA4"/>
    <w:rsid w:val="00354784"/>
    <w:rsid w:val="00354C30"/>
    <w:rsid w:val="0035626A"/>
    <w:rsid w:val="003612B8"/>
    <w:rsid w:val="00361866"/>
    <w:rsid w:val="0036240C"/>
    <w:rsid w:val="003633C8"/>
    <w:rsid w:val="00370495"/>
    <w:rsid w:val="00372175"/>
    <w:rsid w:val="003767D3"/>
    <w:rsid w:val="00384271"/>
    <w:rsid w:val="00385F16"/>
    <w:rsid w:val="003923C0"/>
    <w:rsid w:val="003925B4"/>
    <w:rsid w:val="003966CA"/>
    <w:rsid w:val="003A11DD"/>
    <w:rsid w:val="003A3EC1"/>
    <w:rsid w:val="003A6B54"/>
    <w:rsid w:val="003B1099"/>
    <w:rsid w:val="003B29A7"/>
    <w:rsid w:val="003B373D"/>
    <w:rsid w:val="003C2BB5"/>
    <w:rsid w:val="003C4EA7"/>
    <w:rsid w:val="003C5FE9"/>
    <w:rsid w:val="003D24A7"/>
    <w:rsid w:val="003D322E"/>
    <w:rsid w:val="003E42FC"/>
    <w:rsid w:val="003E780B"/>
    <w:rsid w:val="003F038E"/>
    <w:rsid w:val="003F03D4"/>
    <w:rsid w:val="003F43DD"/>
    <w:rsid w:val="00404386"/>
    <w:rsid w:val="00412AC2"/>
    <w:rsid w:val="0041390B"/>
    <w:rsid w:val="0041503F"/>
    <w:rsid w:val="004273A4"/>
    <w:rsid w:val="004304D0"/>
    <w:rsid w:val="00432809"/>
    <w:rsid w:val="00437009"/>
    <w:rsid w:val="0044273F"/>
    <w:rsid w:val="00443682"/>
    <w:rsid w:val="004565AA"/>
    <w:rsid w:val="004571A8"/>
    <w:rsid w:val="00464CCE"/>
    <w:rsid w:val="00466852"/>
    <w:rsid w:val="00471B58"/>
    <w:rsid w:val="00473D71"/>
    <w:rsid w:val="00473D80"/>
    <w:rsid w:val="0047735C"/>
    <w:rsid w:val="0048696D"/>
    <w:rsid w:val="00491E89"/>
    <w:rsid w:val="00494F64"/>
    <w:rsid w:val="00495B09"/>
    <w:rsid w:val="00497372"/>
    <w:rsid w:val="00497863"/>
    <w:rsid w:val="004A4834"/>
    <w:rsid w:val="004A4A10"/>
    <w:rsid w:val="004A7F89"/>
    <w:rsid w:val="004B77D7"/>
    <w:rsid w:val="004C0276"/>
    <w:rsid w:val="004C3496"/>
    <w:rsid w:val="004C5582"/>
    <w:rsid w:val="004C5CD7"/>
    <w:rsid w:val="004C65C8"/>
    <w:rsid w:val="004C6888"/>
    <w:rsid w:val="004D41B8"/>
    <w:rsid w:val="004D4A84"/>
    <w:rsid w:val="004D547D"/>
    <w:rsid w:val="004E11C0"/>
    <w:rsid w:val="004E515C"/>
    <w:rsid w:val="004E54A5"/>
    <w:rsid w:val="004E6629"/>
    <w:rsid w:val="004E7A13"/>
    <w:rsid w:val="004F653C"/>
    <w:rsid w:val="005047F4"/>
    <w:rsid w:val="00506F12"/>
    <w:rsid w:val="0050700D"/>
    <w:rsid w:val="005106C1"/>
    <w:rsid w:val="0051090A"/>
    <w:rsid w:val="00513150"/>
    <w:rsid w:val="00514AFF"/>
    <w:rsid w:val="00516C1C"/>
    <w:rsid w:val="00523870"/>
    <w:rsid w:val="005239AF"/>
    <w:rsid w:val="00524D8C"/>
    <w:rsid w:val="00525752"/>
    <w:rsid w:val="00531305"/>
    <w:rsid w:val="005332BB"/>
    <w:rsid w:val="00536256"/>
    <w:rsid w:val="00536A76"/>
    <w:rsid w:val="00536BF3"/>
    <w:rsid w:val="00537098"/>
    <w:rsid w:val="00551A5B"/>
    <w:rsid w:val="00553AA0"/>
    <w:rsid w:val="0055676E"/>
    <w:rsid w:val="00570D0F"/>
    <w:rsid w:val="005715F8"/>
    <w:rsid w:val="00575833"/>
    <w:rsid w:val="00575D2B"/>
    <w:rsid w:val="00582E44"/>
    <w:rsid w:val="00584436"/>
    <w:rsid w:val="00593394"/>
    <w:rsid w:val="005B1549"/>
    <w:rsid w:val="005C47F9"/>
    <w:rsid w:val="005C6F58"/>
    <w:rsid w:val="005C7787"/>
    <w:rsid w:val="005D06D8"/>
    <w:rsid w:val="005D5817"/>
    <w:rsid w:val="005D757A"/>
    <w:rsid w:val="005F0607"/>
    <w:rsid w:val="005F0C91"/>
    <w:rsid w:val="005F19C0"/>
    <w:rsid w:val="0060137C"/>
    <w:rsid w:val="00602F42"/>
    <w:rsid w:val="00605F90"/>
    <w:rsid w:val="00610642"/>
    <w:rsid w:val="006139DB"/>
    <w:rsid w:val="0061418F"/>
    <w:rsid w:val="00614D45"/>
    <w:rsid w:val="006150EF"/>
    <w:rsid w:val="00622944"/>
    <w:rsid w:val="00624EB7"/>
    <w:rsid w:val="00632CD8"/>
    <w:rsid w:val="006355FD"/>
    <w:rsid w:val="00642906"/>
    <w:rsid w:val="006446F4"/>
    <w:rsid w:val="006505D8"/>
    <w:rsid w:val="00655C49"/>
    <w:rsid w:val="006675FC"/>
    <w:rsid w:val="006747FB"/>
    <w:rsid w:val="0067576A"/>
    <w:rsid w:val="00676780"/>
    <w:rsid w:val="00677C81"/>
    <w:rsid w:val="00683839"/>
    <w:rsid w:val="00684F36"/>
    <w:rsid w:val="00690DF0"/>
    <w:rsid w:val="00691ADC"/>
    <w:rsid w:val="00691D6F"/>
    <w:rsid w:val="0069434F"/>
    <w:rsid w:val="00694CA1"/>
    <w:rsid w:val="00696771"/>
    <w:rsid w:val="00696A30"/>
    <w:rsid w:val="006A0725"/>
    <w:rsid w:val="006A1D80"/>
    <w:rsid w:val="006A7944"/>
    <w:rsid w:val="006B138C"/>
    <w:rsid w:val="006B358C"/>
    <w:rsid w:val="006D0866"/>
    <w:rsid w:val="006D2198"/>
    <w:rsid w:val="006D3671"/>
    <w:rsid w:val="006D3A6C"/>
    <w:rsid w:val="006D4341"/>
    <w:rsid w:val="006D6CAE"/>
    <w:rsid w:val="006D708E"/>
    <w:rsid w:val="006D71CF"/>
    <w:rsid w:val="006F1D62"/>
    <w:rsid w:val="006F3253"/>
    <w:rsid w:val="006F3423"/>
    <w:rsid w:val="006F3461"/>
    <w:rsid w:val="006F4C7A"/>
    <w:rsid w:val="006F4E45"/>
    <w:rsid w:val="006F7403"/>
    <w:rsid w:val="00700450"/>
    <w:rsid w:val="0070069A"/>
    <w:rsid w:val="00701A00"/>
    <w:rsid w:val="00705002"/>
    <w:rsid w:val="00705129"/>
    <w:rsid w:val="00710A7A"/>
    <w:rsid w:val="00711606"/>
    <w:rsid w:val="0071436F"/>
    <w:rsid w:val="00724381"/>
    <w:rsid w:val="00726E43"/>
    <w:rsid w:val="00727372"/>
    <w:rsid w:val="00735697"/>
    <w:rsid w:val="00735AD1"/>
    <w:rsid w:val="007428C6"/>
    <w:rsid w:val="00744C8F"/>
    <w:rsid w:val="00746AB5"/>
    <w:rsid w:val="0075089E"/>
    <w:rsid w:val="0075261D"/>
    <w:rsid w:val="0075476B"/>
    <w:rsid w:val="00754A12"/>
    <w:rsid w:val="007571F9"/>
    <w:rsid w:val="00763455"/>
    <w:rsid w:val="00772582"/>
    <w:rsid w:val="00775897"/>
    <w:rsid w:val="00782739"/>
    <w:rsid w:val="00785BAC"/>
    <w:rsid w:val="007875AB"/>
    <w:rsid w:val="0079033B"/>
    <w:rsid w:val="00791BC3"/>
    <w:rsid w:val="00792C1B"/>
    <w:rsid w:val="00797B0A"/>
    <w:rsid w:val="007A4034"/>
    <w:rsid w:val="007A4E65"/>
    <w:rsid w:val="007A54C2"/>
    <w:rsid w:val="007A7363"/>
    <w:rsid w:val="007B0D84"/>
    <w:rsid w:val="007B41AF"/>
    <w:rsid w:val="007B681C"/>
    <w:rsid w:val="007D31EA"/>
    <w:rsid w:val="007D3925"/>
    <w:rsid w:val="007D60C8"/>
    <w:rsid w:val="007E276C"/>
    <w:rsid w:val="007E4534"/>
    <w:rsid w:val="007E79A6"/>
    <w:rsid w:val="007F0F6B"/>
    <w:rsid w:val="007F5877"/>
    <w:rsid w:val="00803668"/>
    <w:rsid w:val="0080613D"/>
    <w:rsid w:val="0081083C"/>
    <w:rsid w:val="00811409"/>
    <w:rsid w:val="00813C3C"/>
    <w:rsid w:val="0081545E"/>
    <w:rsid w:val="00824343"/>
    <w:rsid w:val="0083308F"/>
    <w:rsid w:val="00840062"/>
    <w:rsid w:val="00840B80"/>
    <w:rsid w:val="00843D03"/>
    <w:rsid w:val="00844BFA"/>
    <w:rsid w:val="00850C0D"/>
    <w:rsid w:val="00851D43"/>
    <w:rsid w:val="008556CB"/>
    <w:rsid w:val="00855E87"/>
    <w:rsid w:val="0085690C"/>
    <w:rsid w:val="00856A26"/>
    <w:rsid w:val="00867FB7"/>
    <w:rsid w:val="00870E26"/>
    <w:rsid w:val="008773BA"/>
    <w:rsid w:val="008775AC"/>
    <w:rsid w:val="00880DCA"/>
    <w:rsid w:val="008835E9"/>
    <w:rsid w:val="008841E0"/>
    <w:rsid w:val="00886614"/>
    <w:rsid w:val="00891FB1"/>
    <w:rsid w:val="008925C8"/>
    <w:rsid w:val="008952C2"/>
    <w:rsid w:val="00895311"/>
    <w:rsid w:val="00897013"/>
    <w:rsid w:val="008A013C"/>
    <w:rsid w:val="008A63D4"/>
    <w:rsid w:val="008B2CF7"/>
    <w:rsid w:val="008B32AF"/>
    <w:rsid w:val="008B4AB7"/>
    <w:rsid w:val="008B5910"/>
    <w:rsid w:val="008B70B7"/>
    <w:rsid w:val="008C24FE"/>
    <w:rsid w:val="008D0D98"/>
    <w:rsid w:val="008E1F37"/>
    <w:rsid w:val="008E2DC2"/>
    <w:rsid w:val="008E4265"/>
    <w:rsid w:val="008E6555"/>
    <w:rsid w:val="008F2363"/>
    <w:rsid w:val="008F7C7E"/>
    <w:rsid w:val="00901063"/>
    <w:rsid w:val="009020DD"/>
    <w:rsid w:val="0090329F"/>
    <w:rsid w:val="00903451"/>
    <w:rsid w:val="00903C76"/>
    <w:rsid w:val="00905168"/>
    <w:rsid w:val="00911B83"/>
    <w:rsid w:val="00912AA3"/>
    <w:rsid w:val="00913329"/>
    <w:rsid w:val="00913D8A"/>
    <w:rsid w:val="0092096B"/>
    <w:rsid w:val="00920C69"/>
    <w:rsid w:val="00933B50"/>
    <w:rsid w:val="00943932"/>
    <w:rsid w:val="00946D69"/>
    <w:rsid w:val="00947C77"/>
    <w:rsid w:val="009523F6"/>
    <w:rsid w:val="009542BD"/>
    <w:rsid w:val="00954B05"/>
    <w:rsid w:val="00956DE0"/>
    <w:rsid w:val="00966255"/>
    <w:rsid w:val="00971165"/>
    <w:rsid w:val="00974877"/>
    <w:rsid w:val="00982A45"/>
    <w:rsid w:val="009850C8"/>
    <w:rsid w:val="00987124"/>
    <w:rsid w:val="00992D5B"/>
    <w:rsid w:val="00997CF4"/>
    <w:rsid w:val="009B64CB"/>
    <w:rsid w:val="009B7C47"/>
    <w:rsid w:val="009C491A"/>
    <w:rsid w:val="009D138D"/>
    <w:rsid w:val="009D18F3"/>
    <w:rsid w:val="009D510C"/>
    <w:rsid w:val="009D656D"/>
    <w:rsid w:val="009D74F2"/>
    <w:rsid w:val="009E40F6"/>
    <w:rsid w:val="009E7416"/>
    <w:rsid w:val="009F035F"/>
    <w:rsid w:val="009F0F35"/>
    <w:rsid w:val="009F3477"/>
    <w:rsid w:val="00A0050C"/>
    <w:rsid w:val="00A00AC7"/>
    <w:rsid w:val="00A02AE6"/>
    <w:rsid w:val="00A0383A"/>
    <w:rsid w:val="00A03CA0"/>
    <w:rsid w:val="00A05D07"/>
    <w:rsid w:val="00A06F37"/>
    <w:rsid w:val="00A07590"/>
    <w:rsid w:val="00A104C9"/>
    <w:rsid w:val="00A1677F"/>
    <w:rsid w:val="00A1725F"/>
    <w:rsid w:val="00A26D2B"/>
    <w:rsid w:val="00A30817"/>
    <w:rsid w:val="00A31FF2"/>
    <w:rsid w:val="00A330D7"/>
    <w:rsid w:val="00A373ED"/>
    <w:rsid w:val="00A3789B"/>
    <w:rsid w:val="00A4378D"/>
    <w:rsid w:val="00A44FFF"/>
    <w:rsid w:val="00A477D7"/>
    <w:rsid w:val="00A51E5B"/>
    <w:rsid w:val="00A52323"/>
    <w:rsid w:val="00A5659D"/>
    <w:rsid w:val="00A5695B"/>
    <w:rsid w:val="00A61E0D"/>
    <w:rsid w:val="00A635BF"/>
    <w:rsid w:val="00A651B8"/>
    <w:rsid w:val="00A66340"/>
    <w:rsid w:val="00A759EA"/>
    <w:rsid w:val="00A75F7A"/>
    <w:rsid w:val="00A80E96"/>
    <w:rsid w:val="00A82C11"/>
    <w:rsid w:val="00A8541E"/>
    <w:rsid w:val="00A93379"/>
    <w:rsid w:val="00A944A6"/>
    <w:rsid w:val="00A97FF5"/>
    <w:rsid w:val="00AA074A"/>
    <w:rsid w:val="00AA21AA"/>
    <w:rsid w:val="00AB5059"/>
    <w:rsid w:val="00AC5424"/>
    <w:rsid w:val="00AC5672"/>
    <w:rsid w:val="00AC7456"/>
    <w:rsid w:val="00AD0368"/>
    <w:rsid w:val="00AD3F8C"/>
    <w:rsid w:val="00AD5308"/>
    <w:rsid w:val="00AE0A30"/>
    <w:rsid w:val="00AE1652"/>
    <w:rsid w:val="00AE66C4"/>
    <w:rsid w:val="00AE7407"/>
    <w:rsid w:val="00AF544C"/>
    <w:rsid w:val="00AF6DC7"/>
    <w:rsid w:val="00B00E2F"/>
    <w:rsid w:val="00B05457"/>
    <w:rsid w:val="00B05C19"/>
    <w:rsid w:val="00B06E63"/>
    <w:rsid w:val="00B1066F"/>
    <w:rsid w:val="00B1399A"/>
    <w:rsid w:val="00B139C4"/>
    <w:rsid w:val="00B15C5F"/>
    <w:rsid w:val="00B1791F"/>
    <w:rsid w:val="00B22912"/>
    <w:rsid w:val="00B25A1D"/>
    <w:rsid w:val="00B3033C"/>
    <w:rsid w:val="00B32824"/>
    <w:rsid w:val="00B34745"/>
    <w:rsid w:val="00B36D1B"/>
    <w:rsid w:val="00B36E5C"/>
    <w:rsid w:val="00B40468"/>
    <w:rsid w:val="00B416F0"/>
    <w:rsid w:val="00B43CC4"/>
    <w:rsid w:val="00B46B67"/>
    <w:rsid w:val="00B47FD9"/>
    <w:rsid w:val="00B50E46"/>
    <w:rsid w:val="00B51696"/>
    <w:rsid w:val="00B77CE9"/>
    <w:rsid w:val="00B83BDE"/>
    <w:rsid w:val="00B84D29"/>
    <w:rsid w:val="00B8681E"/>
    <w:rsid w:val="00B939CC"/>
    <w:rsid w:val="00B96F9A"/>
    <w:rsid w:val="00BA0D18"/>
    <w:rsid w:val="00BA5786"/>
    <w:rsid w:val="00BA5A7C"/>
    <w:rsid w:val="00BA715B"/>
    <w:rsid w:val="00BB400E"/>
    <w:rsid w:val="00BB518E"/>
    <w:rsid w:val="00BB6322"/>
    <w:rsid w:val="00BC0AB2"/>
    <w:rsid w:val="00BC2F98"/>
    <w:rsid w:val="00BC529B"/>
    <w:rsid w:val="00BD340A"/>
    <w:rsid w:val="00C000E9"/>
    <w:rsid w:val="00C0663E"/>
    <w:rsid w:val="00C12F49"/>
    <w:rsid w:val="00C16513"/>
    <w:rsid w:val="00C311A6"/>
    <w:rsid w:val="00C41DAC"/>
    <w:rsid w:val="00C42A37"/>
    <w:rsid w:val="00C45A80"/>
    <w:rsid w:val="00C476B6"/>
    <w:rsid w:val="00C51859"/>
    <w:rsid w:val="00C60105"/>
    <w:rsid w:val="00C613C6"/>
    <w:rsid w:val="00C6490F"/>
    <w:rsid w:val="00C72922"/>
    <w:rsid w:val="00C7491B"/>
    <w:rsid w:val="00C847BD"/>
    <w:rsid w:val="00C86F48"/>
    <w:rsid w:val="00C87ACA"/>
    <w:rsid w:val="00C9268D"/>
    <w:rsid w:val="00C935A5"/>
    <w:rsid w:val="00C93610"/>
    <w:rsid w:val="00C93FBE"/>
    <w:rsid w:val="00C96F1B"/>
    <w:rsid w:val="00CA05A2"/>
    <w:rsid w:val="00CA1546"/>
    <w:rsid w:val="00CA2C16"/>
    <w:rsid w:val="00CA2CA2"/>
    <w:rsid w:val="00CA33D4"/>
    <w:rsid w:val="00CB7B4D"/>
    <w:rsid w:val="00CC05BF"/>
    <w:rsid w:val="00CC2BF5"/>
    <w:rsid w:val="00CC3030"/>
    <w:rsid w:val="00CC3891"/>
    <w:rsid w:val="00CC457D"/>
    <w:rsid w:val="00CD2C71"/>
    <w:rsid w:val="00CE578A"/>
    <w:rsid w:val="00CF03E3"/>
    <w:rsid w:val="00CF20C1"/>
    <w:rsid w:val="00CF3D8D"/>
    <w:rsid w:val="00CF49FF"/>
    <w:rsid w:val="00D01E54"/>
    <w:rsid w:val="00D04EEA"/>
    <w:rsid w:val="00D05E40"/>
    <w:rsid w:val="00D0624A"/>
    <w:rsid w:val="00D07B57"/>
    <w:rsid w:val="00D1210A"/>
    <w:rsid w:val="00D151C1"/>
    <w:rsid w:val="00D2724C"/>
    <w:rsid w:val="00D2762D"/>
    <w:rsid w:val="00D30015"/>
    <w:rsid w:val="00D3012F"/>
    <w:rsid w:val="00D347A7"/>
    <w:rsid w:val="00D35FC5"/>
    <w:rsid w:val="00D43872"/>
    <w:rsid w:val="00D460C8"/>
    <w:rsid w:val="00D50884"/>
    <w:rsid w:val="00D53644"/>
    <w:rsid w:val="00D55130"/>
    <w:rsid w:val="00D55F2F"/>
    <w:rsid w:val="00D66458"/>
    <w:rsid w:val="00D676B0"/>
    <w:rsid w:val="00D70E20"/>
    <w:rsid w:val="00D73D13"/>
    <w:rsid w:val="00D73E9B"/>
    <w:rsid w:val="00D77FF6"/>
    <w:rsid w:val="00D81A16"/>
    <w:rsid w:val="00D82239"/>
    <w:rsid w:val="00D85BB2"/>
    <w:rsid w:val="00D85DCC"/>
    <w:rsid w:val="00D931DD"/>
    <w:rsid w:val="00DA1DCD"/>
    <w:rsid w:val="00DA45B9"/>
    <w:rsid w:val="00DA5891"/>
    <w:rsid w:val="00DA65B5"/>
    <w:rsid w:val="00DB354B"/>
    <w:rsid w:val="00DB6D27"/>
    <w:rsid w:val="00DC0052"/>
    <w:rsid w:val="00DC156F"/>
    <w:rsid w:val="00DC196E"/>
    <w:rsid w:val="00DD0EDD"/>
    <w:rsid w:val="00DD35FE"/>
    <w:rsid w:val="00DE6C18"/>
    <w:rsid w:val="00DE7569"/>
    <w:rsid w:val="00DF1BDF"/>
    <w:rsid w:val="00DF2B09"/>
    <w:rsid w:val="00DF644C"/>
    <w:rsid w:val="00E10630"/>
    <w:rsid w:val="00E120BA"/>
    <w:rsid w:val="00E13C1F"/>
    <w:rsid w:val="00E13C71"/>
    <w:rsid w:val="00E20C73"/>
    <w:rsid w:val="00E235FB"/>
    <w:rsid w:val="00E24540"/>
    <w:rsid w:val="00E251B1"/>
    <w:rsid w:val="00E331D5"/>
    <w:rsid w:val="00E414D7"/>
    <w:rsid w:val="00E42A8F"/>
    <w:rsid w:val="00E439C1"/>
    <w:rsid w:val="00E5095B"/>
    <w:rsid w:val="00E51B06"/>
    <w:rsid w:val="00E57239"/>
    <w:rsid w:val="00E63FED"/>
    <w:rsid w:val="00E743ED"/>
    <w:rsid w:val="00E83B94"/>
    <w:rsid w:val="00E84BF1"/>
    <w:rsid w:val="00E86ABD"/>
    <w:rsid w:val="00E87D71"/>
    <w:rsid w:val="00E90F3D"/>
    <w:rsid w:val="00E928A6"/>
    <w:rsid w:val="00EA0A00"/>
    <w:rsid w:val="00EA2A48"/>
    <w:rsid w:val="00EA69C2"/>
    <w:rsid w:val="00EB4569"/>
    <w:rsid w:val="00EB5051"/>
    <w:rsid w:val="00EC1B40"/>
    <w:rsid w:val="00EC791F"/>
    <w:rsid w:val="00EE5013"/>
    <w:rsid w:val="00EE7C74"/>
    <w:rsid w:val="00EF0862"/>
    <w:rsid w:val="00F00E51"/>
    <w:rsid w:val="00F01D04"/>
    <w:rsid w:val="00F11EA9"/>
    <w:rsid w:val="00F12FB5"/>
    <w:rsid w:val="00F13A96"/>
    <w:rsid w:val="00F15DF4"/>
    <w:rsid w:val="00F2400E"/>
    <w:rsid w:val="00F32267"/>
    <w:rsid w:val="00F34835"/>
    <w:rsid w:val="00F35606"/>
    <w:rsid w:val="00F40F2E"/>
    <w:rsid w:val="00F4222B"/>
    <w:rsid w:val="00F507A0"/>
    <w:rsid w:val="00F50CFA"/>
    <w:rsid w:val="00F52B5E"/>
    <w:rsid w:val="00F53201"/>
    <w:rsid w:val="00F534FB"/>
    <w:rsid w:val="00F606D2"/>
    <w:rsid w:val="00F7038B"/>
    <w:rsid w:val="00F74848"/>
    <w:rsid w:val="00F77092"/>
    <w:rsid w:val="00F77AFF"/>
    <w:rsid w:val="00F859F2"/>
    <w:rsid w:val="00F864A8"/>
    <w:rsid w:val="00F90310"/>
    <w:rsid w:val="00F94EC1"/>
    <w:rsid w:val="00F9616C"/>
    <w:rsid w:val="00F9664A"/>
    <w:rsid w:val="00F9798C"/>
    <w:rsid w:val="00F97C89"/>
    <w:rsid w:val="00FA195C"/>
    <w:rsid w:val="00FA1FBF"/>
    <w:rsid w:val="00FA2985"/>
    <w:rsid w:val="00FA318C"/>
    <w:rsid w:val="00FA5850"/>
    <w:rsid w:val="00FA7C80"/>
    <w:rsid w:val="00FB380E"/>
    <w:rsid w:val="00FB7C25"/>
    <w:rsid w:val="00FC02C8"/>
    <w:rsid w:val="00FC1169"/>
    <w:rsid w:val="00FC16D1"/>
    <w:rsid w:val="00FC1B74"/>
    <w:rsid w:val="00FC4034"/>
    <w:rsid w:val="00FC7FF5"/>
    <w:rsid w:val="00FD020B"/>
    <w:rsid w:val="00FD1BF6"/>
    <w:rsid w:val="00FD2DF3"/>
    <w:rsid w:val="00FD2F4B"/>
    <w:rsid w:val="00FE2014"/>
    <w:rsid w:val="00FE2A23"/>
    <w:rsid w:val="00FE2EC6"/>
    <w:rsid w:val="00FE44DA"/>
    <w:rsid w:val="00FE6D22"/>
    <w:rsid w:val="00FF253B"/>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8FBDE8"/>
  <w14:defaultImageDpi w14:val="300"/>
  <w15:docId w15:val="{725FA13C-4313-854D-B661-8B0FAC3D4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before="200"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F644C"/>
    <w:rPr>
      <w:sz w:val="20"/>
      <w:szCs w:val="20"/>
    </w:rPr>
  </w:style>
  <w:style w:type="paragraph" w:styleId="Titre1">
    <w:name w:val="heading 1"/>
    <w:basedOn w:val="Normal"/>
    <w:next w:val="Normal"/>
    <w:link w:val="Titre1Car"/>
    <w:uiPriority w:val="9"/>
    <w:qFormat/>
    <w:rsid w:val="00DF644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DF644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DF644C"/>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Titre4">
    <w:name w:val="heading 4"/>
    <w:basedOn w:val="Normal"/>
    <w:next w:val="Normal"/>
    <w:link w:val="Titre4Car"/>
    <w:uiPriority w:val="9"/>
    <w:unhideWhenUsed/>
    <w:qFormat/>
    <w:rsid w:val="00DF644C"/>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Titre5">
    <w:name w:val="heading 5"/>
    <w:basedOn w:val="Normal"/>
    <w:next w:val="Normal"/>
    <w:link w:val="Titre5Car"/>
    <w:uiPriority w:val="9"/>
    <w:unhideWhenUsed/>
    <w:qFormat/>
    <w:rsid w:val="00DF644C"/>
    <w:pPr>
      <w:pBdr>
        <w:bottom w:val="single" w:sz="6" w:space="1" w:color="4472C4" w:themeColor="accent1"/>
      </w:pBdr>
      <w:spacing w:before="300" w:after="0"/>
      <w:outlineLvl w:val="4"/>
    </w:pPr>
    <w:rPr>
      <w:caps/>
      <w:color w:val="2F5496" w:themeColor="accent1" w:themeShade="BF"/>
      <w:spacing w:val="10"/>
      <w:sz w:val="22"/>
      <w:szCs w:val="22"/>
    </w:rPr>
  </w:style>
  <w:style w:type="paragraph" w:styleId="Titre6">
    <w:name w:val="heading 6"/>
    <w:basedOn w:val="Normal"/>
    <w:next w:val="Normal"/>
    <w:link w:val="Titre6Car"/>
    <w:uiPriority w:val="9"/>
    <w:unhideWhenUsed/>
    <w:qFormat/>
    <w:rsid w:val="00DF644C"/>
    <w:pPr>
      <w:pBdr>
        <w:bottom w:val="dotted" w:sz="6" w:space="1" w:color="4472C4" w:themeColor="accent1"/>
      </w:pBdr>
      <w:spacing w:before="300" w:after="0"/>
      <w:outlineLvl w:val="5"/>
    </w:pPr>
    <w:rPr>
      <w:caps/>
      <w:color w:val="2F5496" w:themeColor="accent1" w:themeShade="BF"/>
      <w:spacing w:val="10"/>
      <w:sz w:val="22"/>
      <w:szCs w:val="22"/>
    </w:rPr>
  </w:style>
  <w:style w:type="paragraph" w:styleId="Titre7">
    <w:name w:val="heading 7"/>
    <w:basedOn w:val="Normal"/>
    <w:next w:val="Normal"/>
    <w:link w:val="Titre7Car"/>
    <w:uiPriority w:val="9"/>
    <w:semiHidden/>
    <w:unhideWhenUsed/>
    <w:qFormat/>
    <w:rsid w:val="00DF644C"/>
    <w:pPr>
      <w:spacing w:before="300" w:after="0"/>
      <w:outlineLvl w:val="6"/>
    </w:pPr>
    <w:rPr>
      <w:caps/>
      <w:color w:val="2F5496" w:themeColor="accent1" w:themeShade="BF"/>
      <w:spacing w:val="10"/>
      <w:sz w:val="22"/>
      <w:szCs w:val="22"/>
    </w:rPr>
  </w:style>
  <w:style w:type="paragraph" w:styleId="Titre8">
    <w:name w:val="heading 8"/>
    <w:basedOn w:val="Normal"/>
    <w:next w:val="Normal"/>
    <w:link w:val="Titre8Car"/>
    <w:uiPriority w:val="9"/>
    <w:semiHidden/>
    <w:unhideWhenUsed/>
    <w:qFormat/>
    <w:rsid w:val="00DF644C"/>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DF644C"/>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next w:val="Normal"/>
    <w:autoRedefine/>
    <w:uiPriority w:val="39"/>
    <w:unhideWhenUsed/>
    <w:rsid w:val="00D07B57"/>
    <w:pPr>
      <w:spacing w:before="120" w:after="0"/>
    </w:pPr>
    <w:rPr>
      <w:b/>
      <w:bCs/>
      <w:sz w:val="24"/>
      <w:szCs w:val="24"/>
    </w:rPr>
  </w:style>
  <w:style w:type="paragraph" w:styleId="TM2">
    <w:name w:val="toc 2"/>
    <w:basedOn w:val="Normal"/>
    <w:next w:val="Normal"/>
    <w:autoRedefine/>
    <w:uiPriority w:val="39"/>
    <w:unhideWhenUsed/>
    <w:rsid w:val="00D07B57"/>
    <w:pPr>
      <w:spacing w:before="0" w:after="0"/>
      <w:ind w:left="200"/>
    </w:pPr>
    <w:rPr>
      <w:b/>
      <w:bCs/>
      <w:sz w:val="22"/>
      <w:szCs w:val="22"/>
    </w:rPr>
  </w:style>
  <w:style w:type="paragraph" w:styleId="TM3">
    <w:name w:val="toc 3"/>
    <w:basedOn w:val="Normal"/>
    <w:next w:val="Normal"/>
    <w:autoRedefine/>
    <w:uiPriority w:val="39"/>
    <w:unhideWhenUsed/>
    <w:rsid w:val="00D07B57"/>
    <w:pPr>
      <w:spacing w:before="0" w:after="0"/>
      <w:ind w:left="400"/>
    </w:pPr>
    <w:rPr>
      <w:sz w:val="22"/>
      <w:szCs w:val="22"/>
    </w:rPr>
  </w:style>
  <w:style w:type="paragraph" w:styleId="TM4">
    <w:name w:val="toc 4"/>
    <w:basedOn w:val="Normal"/>
    <w:next w:val="Normal"/>
    <w:autoRedefine/>
    <w:uiPriority w:val="39"/>
    <w:unhideWhenUsed/>
    <w:rsid w:val="00D07B57"/>
    <w:pPr>
      <w:spacing w:before="0" w:after="0"/>
      <w:ind w:left="600"/>
    </w:pPr>
  </w:style>
  <w:style w:type="paragraph" w:styleId="TM5">
    <w:name w:val="toc 5"/>
    <w:basedOn w:val="Normal"/>
    <w:next w:val="Normal"/>
    <w:autoRedefine/>
    <w:uiPriority w:val="39"/>
    <w:unhideWhenUsed/>
    <w:rsid w:val="00D07B57"/>
    <w:pPr>
      <w:spacing w:before="0" w:after="0"/>
      <w:ind w:left="800"/>
    </w:pPr>
  </w:style>
  <w:style w:type="paragraph" w:styleId="TM6">
    <w:name w:val="toc 6"/>
    <w:basedOn w:val="Normal"/>
    <w:next w:val="Normal"/>
    <w:autoRedefine/>
    <w:uiPriority w:val="39"/>
    <w:unhideWhenUsed/>
    <w:rsid w:val="00D07B57"/>
    <w:pPr>
      <w:spacing w:before="0" w:after="0"/>
      <w:ind w:left="1000"/>
    </w:pPr>
  </w:style>
  <w:style w:type="paragraph" w:styleId="TM7">
    <w:name w:val="toc 7"/>
    <w:basedOn w:val="Normal"/>
    <w:next w:val="Normal"/>
    <w:autoRedefine/>
    <w:uiPriority w:val="39"/>
    <w:unhideWhenUsed/>
    <w:rsid w:val="00D07B57"/>
    <w:pPr>
      <w:spacing w:before="0" w:after="0"/>
      <w:ind w:left="1200"/>
    </w:pPr>
  </w:style>
  <w:style w:type="paragraph" w:styleId="TM8">
    <w:name w:val="toc 8"/>
    <w:basedOn w:val="Normal"/>
    <w:next w:val="Normal"/>
    <w:autoRedefine/>
    <w:uiPriority w:val="39"/>
    <w:unhideWhenUsed/>
    <w:rsid w:val="00D07B57"/>
    <w:pPr>
      <w:spacing w:before="0" w:after="0"/>
      <w:ind w:left="1400"/>
    </w:pPr>
  </w:style>
  <w:style w:type="paragraph" w:styleId="TM9">
    <w:name w:val="toc 9"/>
    <w:basedOn w:val="Normal"/>
    <w:next w:val="Normal"/>
    <w:autoRedefine/>
    <w:uiPriority w:val="39"/>
    <w:unhideWhenUsed/>
    <w:rsid w:val="00D07B57"/>
    <w:pPr>
      <w:spacing w:before="0" w:after="0"/>
      <w:ind w:left="1600"/>
    </w:pPr>
  </w:style>
  <w:style w:type="character" w:customStyle="1" w:styleId="Titre1Car">
    <w:name w:val="Titre 1 Car"/>
    <w:basedOn w:val="Policepardfaut"/>
    <w:link w:val="Titre1"/>
    <w:uiPriority w:val="9"/>
    <w:rsid w:val="00DF644C"/>
    <w:rPr>
      <w:b/>
      <w:bCs/>
      <w:caps/>
      <w:color w:val="FFFFFF" w:themeColor="background1"/>
      <w:spacing w:val="15"/>
      <w:shd w:val="clear" w:color="auto" w:fill="4472C4" w:themeFill="accent1"/>
    </w:rPr>
  </w:style>
  <w:style w:type="paragraph" w:styleId="En-ttedetabledesmatires">
    <w:name w:val="TOC Heading"/>
    <w:basedOn w:val="Titre1"/>
    <w:next w:val="Normal"/>
    <w:uiPriority w:val="39"/>
    <w:unhideWhenUsed/>
    <w:qFormat/>
    <w:rsid w:val="00DF644C"/>
    <w:pPr>
      <w:outlineLvl w:val="9"/>
    </w:pPr>
  </w:style>
  <w:style w:type="paragraph" w:styleId="Textedebulles">
    <w:name w:val="Balloon Text"/>
    <w:basedOn w:val="Normal"/>
    <w:link w:val="TextedebullesCar"/>
    <w:uiPriority w:val="99"/>
    <w:semiHidden/>
    <w:unhideWhenUsed/>
    <w:rsid w:val="00D07B57"/>
    <w:pPr>
      <w:spacing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D07B57"/>
    <w:rPr>
      <w:rFonts w:ascii="Lucida Grande" w:eastAsia="Times New Roman" w:hAnsi="Lucida Grande" w:cs="Lucida Grande"/>
      <w:sz w:val="18"/>
      <w:szCs w:val="18"/>
    </w:rPr>
  </w:style>
  <w:style w:type="paragraph" w:styleId="Titre">
    <w:name w:val="Title"/>
    <w:basedOn w:val="Normal"/>
    <w:next w:val="Normal"/>
    <w:link w:val="TitreCar"/>
    <w:uiPriority w:val="10"/>
    <w:qFormat/>
    <w:rsid w:val="00DF644C"/>
    <w:pPr>
      <w:spacing w:before="720"/>
    </w:pPr>
    <w:rPr>
      <w:caps/>
      <w:color w:val="4472C4" w:themeColor="accent1"/>
      <w:spacing w:val="10"/>
      <w:kern w:val="28"/>
      <w:sz w:val="52"/>
      <w:szCs w:val="52"/>
    </w:rPr>
  </w:style>
  <w:style w:type="character" w:customStyle="1" w:styleId="TitreCar">
    <w:name w:val="Titre Car"/>
    <w:basedOn w:val="Policepardfaut"/>
    <w:link w:val="Titre"/>
    <w:uiPriority w:val="10"/>
    <w:rsid w:val="00DF644C"/>
    <w:rPr>
      <w:caps/>
      <w:color w:val="4472C4" w:themeColor="accent1"/>
      <w:spacing w:val="10"/>
      <w:kern w:val="28"/>
      <w:sz w:val="52"/>
      <w:szCs w:val="52"/>
    </w:rPr>
  </w:style>
  <w:style w:type="paragraph" w:styleId="Pieddepage">
    <w:name w:val="footer"/>
    <w:basedOn w:val="Normal"/>
    <w:link w:val="PieddepageCar"/>
    <w:uiPriority w:val="99"/>
    <w:unhideWhenUsed/>
    <w:rsid w:val="00905168"/>
    <w:pPr>
      <w:tabs>
        <w:tab w:val="center" w:pos="4536"/>
        <w:tab w:val="right" w:pos="9072"/>
      </w:tabs>
      <w:spacing w:line="240" w:lineRule="auto"/>
    </w:pPr>
  </w:style>
  <w:style w:type="character" w:customStyle="1" w:styleId="PieddepageCar">
    <w:name w:val="Pied de page Car"/>
    <w:basedOn w:val="Policepardfaut"/>
    <w:link w:val="Pieddepage"/>
    <w:uiPriority w:val="99"/>
    <w:rsid w:val="00905168"/>
    <w:rPr>
      <w:rFonts w:ascii="Times New Roman" w:eastAsia="Times New Roman" w:hAnsi="Times New Roman" w:cs="Times New Roman"/>
      <w:sz w:val="20"/>
      <w:szCs w:val="20"/>
    </w:rPr>
  </w:style>
  <w:style w:type="character" w:styleId="Numrodepage">
    <w:name w:val="page number"/>
    <w:basedOn w:val="Policepardfaut"/>
    <w:uiPriority w:val="99"/>
    <w:semiHidden/>
    <w:unhideWhenUsed/>
    <w:rsid w:val="00905168"/>
  </w:style>
  <w:style w:type="paragraph" w:styleId="Pardeliste">
    <w:name w:val="List Paragraph"/>
    <w:basedOn w:val="Normal"/>
    <w:uiPriority w:val="34"/>
    <w:qFormat/>
    <w:rsid w:val="00DF644C"/>
    <w:pPr>
      <w:ind w:left="720"/>
      <w:contextualSpacing/>
    </w:pPr>
  </w:style>
  <w:style w:type="paragraph" w:styleId="Notedebasdepage">
    <w:name w:val="footnote text"/>
    <w:basedOn w:val="Normal"/>
    <w:link w:val="NotedebasdepageCar"/>
    <w:uiPriority w:val="99"/>
    <w:unhideWhenUsed/>
    <w:rsid w:val="00092D87"/>
    <w:pPr>
      <w:spacing w:line="240" w:lineRule="auto"/>
    </w:pPr>
    <w:rPr>
      <w:sz w:val="24"/>
      <w:szCs w:val="24"/>
    </w:rPr>
  </w:style>
  <w:style w:type="character" w:customStyle="1" w:styleId="NotedebasdepageCar">
    <w:name w:val="Note de bas de page Car"/>
    <w:basedOn w:val="Policepardfaut"/>
    <w:link w:val="Notedebasdepage"/>
    <w:uiPriority w:val="99"/>
    <w:rsid w:val="00092D87"/>
    <w:rPr>
      <w:rFonts w:ascii="Times New Roman" w:eastAsia="Times New Roman" w:hAnsi="Times New Roman" w:cs="Times New Roman"/>
    </w:rPr>
  </w:style>
  <w:style w:type="character" w:styleId="Appelnotedebasdep">
    <w:name w:val="footnote reference"/>
    <w:basedOn w:val="Policepardfaut"/>
    <w:uiPriority w:val="99"/>
    <w:unhideWhenUsed/>
    <w:rsid w:val="00092D87"/>
    <w:rPr>
      <w:vertAlign w:val="superscript"/>
    </w:rPr>
  </w:style>
  <w:style w:type="character" w:styleId="Lienhypertexte">
    <w:name w:val="Hyperlink"/>
    <w:basedOn w:val="Policepardfaut"/>
    <w:uiPriority w:val="99"/>
    <w:unhideWhenUsed/>
    <w:rsid w:val="00092D87"/>
    <w:rPr>
      <w:color w:val="0563C1" w:themeColor="hyperlink"/>
      <w:u w:val="single"/>
    </w:rPr>
  </w:style>
  <w:style w:type="character" w:styleId="Lienhypertextevisit">
    <w:name w:val="FollowedHyperlink"/>
    <w:basedOn w:val="Policepardfaut"/>
    <w:uiPriority w:val="99"/>
    <w:semiHidden/>
    <w:unhideWhenUsed/>
    <w:rsid w:val="005F0607"/>
    <w:rPr>
      <w:color w:val="954F72" w:themeColor="followedHyperlink"/>
      <w:u w:val="single"/>
    </w:rPr>
  </w:style>
  <w:style w:type="paragraph" w:styleId="En-tte">
    <w:name w:val="header"/>
    <w:basedOn w:val="Normal"/>
    <w:link w:val="En-tteCar"/>
    <w:uiPriority w:val="99"/>
    <w:unhideWhenUsed/>
    <w:rsid w:val="002E650F"/>
    <w:pPr>
      <w:tabs>
        <w:tab w:val="center" w:pos="4536"/>
        <w:tab w:val="right" w:pos="9072"/>
      </w:tabs>
      <w:spacing w:line="240" w:lineRule="auto"/>
    </w:pPr>
  </w:style>
  <w:style w:type="numbering" w:customStyle="1" w:styleId="Style1">
    <w:name w:val="Style1"/>
    <w:uiPriority w:val="99"/>
    <w:rsid w:val="00260489"/>
    <w:pPr>
      <w:numPr>
        <w:numId w:val="4"/>
      </w:numPr>
    </w:pPr>
  </w:style>
  <w:style w:type="character" w:customStyle="1" w:styleId="En-tteCar">
    <w:name w:val="En-tête Car"/>
    <w:basedOn w:val="Policepardfaut"/>
    <w:link w:val="En-tte"/>
    <w:uiPriority w:val="99"/>
    <w:rsid w:val="002E650F"/>
    <w:rPr>
      <w:rFonts w:ascii="Times New Roman" w:eastAsia="Times New Roman" w:hAnsi="Times New Roman" w:cs="Times New Roman"/>
      <w:sz w:val="20"/>
      <w:szCs w:val="20"/>
    </w:rPr>
  </w:style>
  <w:style w:type="table" w:styleId="Trameclaire-Accent1">
    <w:name w:val="Light Shading Accent 1"/>
    <w:basedOn w:val="TableauNormal"/>
    <w:uiPriority w:val="60"/>
    <w:rsid w:val="002E650F"/>
    <w:rPr>
      <w:color w:val="2F5496" w:themeColor="accent1" w:themeShade="BF"/>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Hyperlink0">
    <w:name w:val="Hyperlink.0"/>
    <w:basedOn w:val="Policepardfaut"/>
    <w:rsid w:val="002E650F"/>
    <w:rPr>
      <w:sz w:val="20"/>
      <w:szCs w:val="20"/>
      <w:u w:val="single"/>
    </w:rPr>
  </w:style>
  <w:style w:type="paragraph" w:styleId="Index1">
    <w:name w:val="index 1"/>
    <w:basedOn w:val="Normal"/>
    <w:next w:val="Normal"/>
    <w:autoRedefine/>
    <w:uiPriority w:val="99"/>
    <w:unhideWhenUsed/>
    <w:rsid w:val="00710A7A"/>
    <w:pPr>
      <w:ind w:left="200" w:hanging="200"/>
    </w:pPr>
  </w:style>
  <w:style w:type="paragraph" w:styleId="Index2">
    <w:name w:val="index 2"/>
    <w:basedOn w:val="Normal"/>
    <w:next w:val="Normal"/>
    <w:autoRedefine/>
    <w:uiPriority w:val="99"/>
    <w:unhideWhenUsed/>
    <w:rsid w:val="00710A7A"/>
    <w:pPr>
      <w:ind w:left="400" w:hanging="200"/>
    </w:pPr>
  </w:style>
  <w:style w:type="paragraph" w:styleId="Index3">
    <w:name w:val="index 3"/>
    <w:basedOn w:val="Normal"/>
    <w:next w:val="Normal"/>
    <w:autoRedefine/>
    <w:uiPriority w:val="99"/>
    <w:unhideWhenUsed/>
    <w:rsid w:val="00710A7A"/>
    <w:pPr>
      <w:ind w:left="600" w:hanging="200"/>
    </w:pPr>
  </w:style>
  <w:style w:type="paragraph" w:styleId="Index4">
    <w:name w:val="index 4"/>
    <w:basedOn w:val="Normal"/>
    <w:next w:val="Normal"/>
    <w:autoRedefine/>
    <w:uiPriority w:val="99"/>
    <w:unhideWhenUsed/>
    <w:rsid w:val="00710A7A"/>
    <w:pPr>
      <w:ind w:left="800" w:hanging="200"/>
    </w:pPr>
  </w:style>
  <w:style w:type="paragraph" w:styleId="Index5">
    <w:name w:val="index 5"/>
    <w:basedOn w:val="Normal"/>
    <w:next w:val="Normal"/>
    <w:autoRedefine/>
    <w:uiPriority w:val="99"/>
    <w:unhideWhenUsed/>
    <w:rsid w:val="00710A7A"/>
    <w:pPr>
      <w:ind w:left="1000" w:hanging="200"/>
    </w:pPr>
  </w:style>
  <w:style w:type="paragraph" w:styleId="Index6">
    <w:name w:val="index 6"/>
    <w:basedOn w:val="Normal"/>
    <w:next w:val="Normal"/>
    <w:autoRedefine/>
    <w:uiPriority w:val="99"/>
    <w:unhideWhenUsed/>
    <w:rsid w:val="00710A7A"/>
    <w:pPr>
      <w:ind w:left="1200" w:hanging="200"/>
    </w:pPr>
  </w:style>
  <w:style w:type="paragraph" w:styleId="Index7">
    <w:name w:val="index 7"/>
    <w:basedOn w:val="Normal"/>
    <w:next w:val="Normal"/>
    <w:autoRedefine/>
    <w:uiPriority w:val="99"/>
    <w:unhideWhenUsed/>
    <w:rsid w:val="00710A7A"/>
    <w:pPr>
      <w:ind w:left="1400" w:hanging="200"/>
    </w:pPr>
  </w:style>
  <w:style w:type="paragraph" w:styleId="Index8">
    <w:name w:val="index 8"/>
    <w:basedOn w:val="Normal"/>
    <w:next w:val="Normal"/>
    <w:autoRedefine/>
    <w:uiPriority w:val="99"/>
    <w:unhideWhenUsed/>
    <w:rsid w:val="00710A7A"/>
    <w:pPr>
      <w:ind w:left="1600" w:hanging="200"/>
    </w:pPr>
  </w:style>
  <w:style w:type="paragraph" w:styleId="Index9">
    <w:name w:val="index 9"/>
    <w:basedOn w:val="Normal"/>
    <w:next w:val="Normal"/>
    <w:autoRedefine/>
    <w:uiPriority w:val="99"/>
    <w:unhideWhenUsed/>
    <w:rsid w:val="00710A7A"/>
    <w:pPr>
      <w:ind w:left="1800" w:hanging="200"/>
    </w:pPr>
  </w:style>
  <w:style w:type="paragraph" w:styleId="Titreindex">
    <w:name w:val="index heading"/>
    <w:basedOn w:val="Normal"/>
    <w:next w:val="Index1"/>
    <w:uiPriority w:val="99"/>
    <w:unhideWhenUsed/>
    <w:rsid w:val="00710A7A"/>
  </w:style>
  <w:style w:type="paragraph" w:styleId="Notedefin">
    <w:name w:val="endnote text"/>
    <w:basedOn w:val="Normal"/>
    <w:link w:val="NotedefinCar"/>
    <w:uiPriority w:val="99"/>
    <w:unhideWhenUsed/>
    <w:rsid w:val="00C0663E"/>
    <w:pPr>
      <w:spacing w:line="240" w:lineRule="auto"/>
    </w:pPr>
    <w:rPr>
      <w:sz w:val="24"/>
      <w:szCs w:val="24"/>
    </w:rPr>
  </w:style>
  <w:style w:type="character" w:customStyle="1" w:styleId="NotedefinCar">
    <w:name w:val="Note de fin Car"/>
    <w:basedOn w:val="Policepardfaut"/>
    <w:link w:val="Notedefin"/>
    <w:uiPriority w:val="99"/>
    <w:rsid w:val="00C0663E"/>
    <w:rPr>
      <w:rFonts w:ascii="Times New Roman" w:eastAsia="Times New Roman" w:hAnsi="Times New Roman" w:cs="Times New Roman"/>
    </w:rPr>
  </w:style>
  <w:style w:type="character" w:styleId="Appeldenotedefin">
    <w:name w:val="endnote reference"/>
    <w:basedOn w:val="Policepardfaut"/>
    <w:uiPriority w:val="99"/>
    <w:unhideWhenUsed/>
    <w:rsid w:val="00C0663E"/>
    <w:rPr>
      <w:vertAlign w:val="superscript"/>
    </w:rPr>
  </w:style>
  <w:style w:type="character" w:customStyle="1" w:styleId="Titre2Car">
    <w:name w:val="Titre 2 Car"/>
    <w:basedOn w:val="Policepardfaut"/>
    <w:link w:val="Titre2"/>
    <w:uiPriority w:val="9"/>
    <w:rsid w:val="00DF644C"/>
    <w:rPr>
      <w:caps/>
      <w:spacing w:val="15"/>
      <w:shd w:val="clear" w:color="auto" w:fill="D9E2F3" w:themeFill="accent1" w:themeFillTint="33"/>
    </w:rPr>
  </w:style>
  <w:style w:type="paragraph" w:styleId="Citationintense">
    <w:name w:val="Intense Quote"/>
    <w:basedOn w:val="Normal"/>
    <w:next w:val="Normal"/>
    <w:link w:val="CitationintenseCar"/>
    <w:uiPriority w:val="30"/>
    <w:qFormat/>
    <w:rsid w:val="00DF644C"/>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CitationintenseCar">
    <w:name w:val="Citation intense Car"/>
    <w:basedOn w:val="Policepardfaut"/>
    <w:link w:val="Citationintense"/>
    <w:uiPriority w:val="30"/>
    <w:rsid w:val="00DF644C"/>
    <w:rPr>
      <w:i/>
      <w:iCs/>
      <w:color w:val="4472C4" w:themeColor="accent1"/>
      <w:sz w:val="20"/>
      <w:szCs w:val="20"/>
    </w:rPr>
  </w:style>
  <w:style w:type="character" w:styleId="Emphaseintense">
    <w:name w:val="Intense Emphasis"/>
    <w:uiPriority w:val="21"/>
    <w:qFormat/>
    <w:rsid w:val="00DF644C"/>
    <w:rPr>
      <w:b/>
      <w:bCs/>
      <w:caps/>
      <w:color w:val="1F3763" w:themeColor="accent1" w:themeShade="7F"/>
      <w:spacing w:val="10"/>
    </w:rPr>
  </w:style>
  <w:style w:type="character" w:customStyle="1" w:styleId="Aucun">
    <w:name w:val="Aucun"/>
    <w:rsid w:val="00C51859"/>
  </w:style>
  <w:style w:type="paragraph" w:customStyle="1" w:styleId="CorpsA">
    <w:name w:val="Corps A"/>
    <w:rsid w:val="00F7038B"/>
    <w:pPr>
      <w:pBdr>
        <w:top w:val="nil"/>
        <w:left w:val="nil"/>
        <w:bottom w:val="nil"/>
        <w:right w:val="nil"/>
        <w:between w:val="nil"/>
        <w:bar w:val="nil"/>
      </w:pBdr>
    </w:pPr>
    <w:rPr>
      <w:rFonts w:ascii="Helvetica Neue" w:eastAsia="Arial Unicode MS" w:hAnsi="Helvetica Neue" w:cs="Arial Unicode MS"/>
      <w:color w:val="000000"/>
      <w:u w:color="000000"/>
      <w:bdr w:val="nil"/>
      <w:lang w:val="en-US"/>
    </w:rPr>
  </w:style>
  <w:style w:type="paragraph" w:styleId="Corpsdetexte">
    <w:name w:val="Body Text"/>
    <w:basedOn w:val="Normal"/>
    <w:link w:val="CorpsdetexteCar"/>
    <w:rsid w:val="0015008E"/>
    <w:pPr>
      <w:spacing w:after="140" w:line="288" w:lineRule="auto"/>
    </w:pPr>
  </w:style>
  <w:style w:type="character" w:customStyle="1" w:styleId="CorpsdetexteCar">
    <w:name w:val="Corps de texte Car"/>
    <w:basedOn w:val="Policepardfaut"/>
    <w:link w:val="Corpsdetexte"/>
    <w:rsid w:val="0015008E"/>
    <w:rPr>
      <w:rFonts w:ascii="Times New Roman" w:eastAsia="Times New Roman" w:hAnsi="Times New Roman" w:cs="Times New Roman"/>
      <w:sz w:val="20"/>
      <w:szCs w:val="20"/>
    </w:rPr>
  </w:style>
  <w:style w:type="paragraph" w:styleId="Sansinterligne">
    <w:name w:val="No Spacing"/>
    <w:basedOn w:val="Normal"/>
    <w:link w:val="SansinterligneCar"/>
    <w:uiPriority w:val="1"/>
    <w:qFormat/>
    <w:rsid w:val="00DF644C"/>
    <w:pPr>
      <w:spacing w:before="0" w:after="0" w:line="240" w:lineRule="auto"/>
    </w:pPr>
  </w:style>
  <w:style w:type="paragraph" w:styleId="Normalweb">
    <w:name w:val="Normal (Web)"/>
    <w:basedOn w:val="Normal"/>
    <w:uiPriority w:val="99"/>
    <w:unhideWhenUsed/>
    <w:rsid w:val="004304D0"/>
    <w:pPr>
      <w:spacing w:before="100" w:beforeAutospacing="1" w:after="100" w:afterAutospacing="1" w:line="240" w:lineRule="auto"/>
    </w:pPr>
    <w:rPr>
      <w:sz w:val="24"/>
      <w:szCs w:val="24"/>
    </w:rPr>
  </w:style>
  <w:style w:type="character" w:customStyle="1" w:styleId="UnresolvedMention">
    <w:name w:val="Unresolved Mention"/>
    <w:basedOn w:val="Policepardfaut"/>
    <w:uiPriority w:val="99"/>
    <w:semiHidden/>
    <w:unhideWhenUsed/>
    <w:rsid w:val="003B29A7"/>
    <w:rPr>
      <w:color w:val="605E5C"/>
      <w:shd w:val="clear" w:color="auto" w:fill="E1DFDD"/>
    </w:rPr>
  </w:style>
  <w:style w:type="character" w:styleId="Marquedecommentaire">
    <w:name w:val="annotation reference"/>
    <w:basedOn w:val="Policepardfaut"/>
    <w:uiPriority w:val="99"/>
    <w:semiHidden/>
    <w:unhideWhenUsed/>
    <w:rsid w:val="00A5659D"/>
    <w:rPr>
      <w:sz w:val="16"/>
      <w:szCs w:val="16"/>
    </w:rPr>
  </w:style>
  <w:style w:type="paragraph" w:styleId="Commentaire">
    <w:name w:val="annotation text"/>
    <w:basedOn w:val="Normal"/>
    <w:link w:val="CommentaireCar"/>
    <w:uiPriority w:val="99"/>
    <w:semiHidden/>
    <w:unhideWhenUsed/>
    <w:rsid w:val="00A5659D"/>
    <w:pPr>
      <w:spacing w:line="240" w:lineRule="auto"/>
    </w:pPr>
  </w:style>
  <w:style w:type="character" w:customStyle="1" w:styleId="CommentaireCar">
    <w:name w:val="Commentaire Car"/>
    <w:basedOn w:val="Policepardfaut"/>
    <w:link w:val="Commentaire"/>
    <w:uiPriority w:val="99"/>
    <w:semiHidden/>
    <w:rsid w:val="00A5659D"/>
    <w:rPr>
      <w:rFonts w:ascii="Times New Roman" w:eastAsia="Times New Roman" w:hAnsi="Times New Roman" w:cs="Times New Roman"/>
      <w:sz w:val="20"/>
      <w:szCs w:val="20"/>
    </w:rPr>
  </w:style>
  <w:style w:type="paragraph" w:styleId="Objetducommentaire">
    <w:name w:val="annotation subject"/>
    <w:basedOn w:val="Commentaire"/>
    <w:next w:val="Commentaire"/>
    <w:link w:val="ObjetducommentaireCar"/>
    <w:uiPriority w:val="99"/>
    <w:semiHidden/>
    <w:unhideWhenUsed/>
    <w:rsid w:val="00A5659D"/>
    <w:rPr>
      <w:b/>
      <w:bCs/>
    </w:rPr>
  </w:style>
  <w:style w:type="character" w:customStyle="1" w:styleId="ObjetducommentaireCar">
    <w:name w:val="Objet du commentaire Car"/>
    <w:basedOn w:val="CommentaireCar"/>
    <w:link w:val="Objetducommentaire"/>
    <w:uiPriority w:val="99"/>
    <w:semiHidden/>
    <w:rsid w:val="00A5659D"/>
    <w:rPr>
      <w:rFonts w:ascii="Times New Roman" w:eastAsia="Times New Roman" w:hAnsi="Times New Roman" w:cs="Times New Roman"/>
      <w:b/>
      <w:bCs/>
      <w:sz w:val="20"/>
      <w:szCs w:val="20"/>
    </w:rPr>
  </w:style>
  <w:style w:type="character" w:customStyle="1" w:styleId="Titre3Car">
    <w:name w:val="Titre 3 Car"/>
    <w:basedOn w:val="Policepardfaut"/>
    <w:link w:val="Titre3"/>
    <w:uiPriority w:val="9"/>
    <w:rsid w:val="00DF644C"/>
    <w:rPr>
      <w:caps/>
      <w:color w:val="1F3763" w:themeColor="accent1" w:themeShade="7F"/>
      <w:spacing w:val="15"/>
    </w:rPr>
  </w:style>
  <w:style w:type="character" w:customStyle="1" w:styleId="Titre4Car">
    <w:name w:val="Titre 4 Car"/>
    <w:basedOn w:val="Policepardfaut"/>
    <w:link w:val="Titre4"/>
    <w:uiPriority w:val="9"/>
    <w:rsid w:val="00DF644C"/>
    <w:rPr>
      <w:caps/>
      <w:color w:val="2F5496" w:themeColor="accent1" w:themeShade="BF"/>
      <w:spacing w:val="10"/>
    </w:rPr>
  </w:style>
  <w:style w:type="character" w:customStyle="1" w:styleId="Titre5Car">
    <w:name w:val="Titre 5 Car"/>
    <w:basedOn w:val="Policepardfaut"/>
    <w:link w:val="Titre5"/>
    <w:uiPriority w:val="9"/>
    <w:rsid w:val="00DF644C"/>
    <w:rPr>
      <w:caps/>
      <w:color w:val="2F5496" w:themeColor="accent1" w:themeShade="BF"/>
      <w:spacing w:val="10"/>
    </w:rPr>
  </w:style>
  <w:style w:type="character" w:customStyle="1" w:styleId="Titre6Car">
    <w:name w:val="Titre 6 Car"/>
    <w:basedOn w:val="Policepardfaut"/>
    <w:link w:val="Titre6"/>
    <w:uiPriority w:val="9"/>
    <w:rsid w:val="00DF644C"/>
    <w:rPr>
      <w:caps/>
      <w:color w:val="2F5496" w:themeColor="accent1" w:themeShade="BF"/>
      <w:spacing w:val="10"/>
    </w:rPr>
  </w:style>
  <w:style w:type="character" w:customStyle="1" w:styleId="Titre7Car">
    <w:name w:val="Titre 7 Car"/>
    <w:basedOn w:val="Policepardfaut"/>
    <w:link w:val="Titre7"/>
    <w:uiPriority w:val="9"/>
    <w:semiHidden/>
    <w:rsid w:val="00DF644C"/>
    <w:rPr>
      <w:caps/>
      <w:color w:val="2F5496" w:themeColor="accent1" w:themeShade="BF"/>
      <w:spacing w:val="10"/>
    </w:rPr>
  </w:style>
  <w:style w:type="character" w:customStyle="1" w:styleId="Titre8Car">
    <w:name w:val="Titre 8 Car"/>
    <w:basedOn w:val="Policepardfaut"/>
    <w:link w:val="Titre8"/>
    <w:uiPriority w:val="9"/>
    <w:semiHidden/>
    <w:rsid w:val="00DF644C"/>
    <w:rPr>
      <w:caps/>
      <w:spacing w:val="10"/>
      <w:sz w:val="18"/>
      <w:szCs w:val="18"/>
    </w:rPr>
  </w:style>
  <w:style w:type="character" w:customStyle="1" w:styleId="Titre9Car">
    <w:name w:val="Titre 9 Car"/>
    <w:basedOn w:val="Policepardfaut"/>
    <w:link w:val="Titre9"/>
    <w:uiPriority w:val="9"/>
    <w:semiHidden/>
    <w:rsid w:val="00DF644C"/>
    <w:rPr>
      <w:i/>
      <w:caps/>
      <w:spacing w:val="10"/>
      <w:sz w:val="18"/>
      <w:szCs w:val="18"/>
    </w:rPr>
  </w:style>
  <w:style w:type="paragraph" w:styleId="Lgende">
    <w:name w:val="caption"/>
    <w:basedOn w:val="Normal"/>
    <w:next w:val="Normal"/>
    <w:uiPriority w:val="35"/>
    <w:semiHidden/>
    <w:unhideWhenUsed/>
    <w:qFormat/>
    <w:rsid w:val="00DF644C"/>
    <w:rPr>
      <w:b/>
      <w:bCs/>
      <w:color w:val="2F5496" w:themeColor="accent1" w:themeShade="BF"/>
      <w:sz w:val="16"/>
      <w:szCs w:val="16"/>
    </w:rPr>
  </w:style>
  <w:style w:type="paragraph" w:styleId="Sous-titre">
    <w:name w:val="Subtitle"/>
    <w:basedOn w:val="Normal"/>
    <w:next w:val="Normal"/>
    <w:link w:val="Sous-titreCar"/>
    <w:uiPriority w:val="11"/>
    <w:qFormat/>
    <w:rsid w:val="00412AC2"/>
    <w:pPr>
      <w:spacing w:before="0" w:after="28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412AC2"/>
    <w:rPr>
      <w:caps/>
      <w:color w:val="595959" w:themeColor="text1" w:themeTint="A6"/>
      <w:spacing w:val="10"/>
      <w:sz w:val="24"/>
      <w:szCs w:val="24"/>
    </w:rPr>
  </w:style>
  <w:style w:type="character" w:styleId="lev">
    <w:name w:val="Strong"/>
    <w:uiPriority w:val="22"/>
    <w:qFormat/>
    <w:rsid w:val="00DF644C"/>
    <w:rPr>
      <w:b/>
      <w:bCs/>
    </w:rPr>
  </w:style>
  <w:style w:type="character" w:styleId="Emphase">
    <w:name w:val="Emphasis"/>
    <w:uiPriority w:val="20"/>
    <w:qFormat/>
    <w:rsid w:val="00DF644C"/>
    <w:rPr>
      <w:caps/>
      <w:color w:val="1F3763" w:themeColor="accent1" w:themeShade="7F"/>
      <w:spacing w:val="5"/>
    </w:rPr>
  </w:style>
  <w:style w:type="paragraph" w:styleId="Citation">
    <w:name w:val="Quote"/>
    <w:basedOn w:val="Normal"/>
    <w:next w:val="Normal"/>
    <w:link w:val="CitationCar"/>
    <w:uiPriority w:val="29"/>
    <w:qFormat/>
    <w:rsid w:val="00DF644C"/>
    <w:rPr>
      <w:i/>
      <w:iCs/>
    </w:rPr>
  </w:style>
  <w:style w:type="character" w:customStyle="1" w:styleId="CitationCar">
    <w:name w:val="Citation Car"/>
    <w:basedOn w:val="Policepardfaut"/>
    <w:link w:val="Citation"/>
    <w:uiPriority w:val="29"/>
    <w:rsid w:val="00DF644C"/>
    <w:rPr>
      <w:i/>
      <w:iCs/>
      <w:sz w:val="20"/>
      <w:szCs w:val="20"/>
    </w:rPr>
  </w:style>
  <w:style w:type="character" w:styleId="Emphaseple">
    <w:name w:val="Subtle Emphasis"/>
    <w:uiPriority w:val="19"/>
    <w:qFormat/>
    <w:rsid w:val="00DF644C"/>
    <w:rPr>
      <w:i/>
      <w:iCs/>
      <w:color w:val="1F3763" w:themeColor="accent1" w:themeShade="7F"/>
    </w:rPr>
  </w:style>
  <w:style w:type="character" w:styleId="Rfrenceple">
    <w:name w:val="Subtle Reference"/>
    <w:uiPriority w:val="31"/>
    <w:qFormat/>
    <w:rsid w:val="00DF644C"/>
    <w:rPr>
      <w:b/>
      <w:bCs/>
      <w:color w:val="4472C4" w:themeColor="accent1"/>
    </w:rPr>
  </w:style>
  <w:style w:type="character" w:styleId="Rfrenceintense">
    <w:name w:val="Intense Reference"/>
    <w:uiPriority w:val="32"/>
    <w:qFormat/>
    <w:rsid w:val="00DF644C"/>
    <w:rPr>
      <w:b/>
      <w:bCs/>
      <w:i/>
      <w:iCs/>
      <w:caps/>
      <w:color w:val="4472C4" w:themeColor="accent1"/>
    </w:rPr>
  </w:style>
  <w:style w:type="character" w:styleId="Titredelivre">
    <w:name w:val="Book Title"/>
    <w:uiPriority w:val="33"/>
    <w:qFormat/>
    <w:rsid w:val="00DF644C"/>
    <w:rPr>
      <w:b/>
      <w:bCs/>
      <w:i/>
      <w:iCs/>
      <w:spacing w:val="9"/>
    </w:rPr>
  </w:style>
  <w:style w:type="character" w:customStyle="1" w:styleId="SansinterligneCar">
    <w:name w:val="Sans interligne Car"/>
    <w:basedOn w:val="Policepardfaut"/>
    <w:link w:val="Sansinterligne"/>
    <w:uiPriority w:val="1"/>
    <w:rsid w:val="00DF644C"/>
    <w:rPr>
      <w:sz w:val="20"/>
      <w:szCs w:val="20"/>
    </w:rPr>
  </w:style>
  <w:style w:type="paragraph" w:customStyle="1" w:styleId="PersonalName">
    <w:name w:val="Personal Name"/>
    <w:basedOn w:val="Titre"/>
    <w:rsid w:val="00DF644C"/>
    <w:rPr>
      <w:b/>
      <w:caps w:val="0"/>
      <w:color w:val="000000"/>
      <w:sz w:val="28"/>
      <w:szCs w:val="28"/>
    </w:rPr>
  </w:style>
  <w:style w:type="paragraph" w:styleId="Tabledesillustrations">
    <w:name w:val="table of figures"/>
    <w:basedOn w:val="Normal"/>
    <w:next w:val="Normal"/>
    <w:uiPriority w:val="99"/>
    <w:unhideWhenUsed/>
    <w:rsid w:val="004C65C8"/>
    <w:pPr>
      <w:spacing w:before="0" w:after="0"/>
    </w:pPr>
    <w:rPr>
      <w:rFonts w:cstheme="minorHAns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498269">
      <w:bodyDiv w:val="1"/>
      <w:marLeft w:val="0"/>
      <w:marRight w:val="0"/>
      <w:marTop w:val="0"/>
      <w:marBottom w:val="0"/>
      <w:divBdr>
        <w:top w:val="none" w:sz="0" w:space="0" w:color="auto"/>
        <w:left w:val="none" w:sz="0" w:space="0" w:color="auto"/>
        <w:bottom w:val="none" w:sz="0" w:space="0" w:color="auto"/>
        <w:right w:val="none" w:sz="0" w:space="0" w:color="auto"/>
      </w:divBdr>
    </w:div>
    <w:div w:id="221210027">
      <w:bodyDiv w:val="1"/>
      <w:marLeft w:val="0"/>
      <w:marRight w:val="0"/>
      <w:marTop w:val="0"/>
      <w:marBottom w:val="0"/>
      <w:divBdr>
        <w:top w:val="none" w:sz="0" w:space="0" w:color="auto"/>
        <w:left w:val="none" w:sz="0" w:space="0" w:color="auto"/>
        <w:bottom w:val="none" w:sz="0" w:space="0" w:color="auto"/>
        <w:right w:val="none" w:sz="0" w:space="0" w:color="auto"/>
      </w:divBdr>
      <w:divsChild>
        <w:div w:id="1727096799">
          <w:marLeft w:val="0"/>
          <w:marRight w:val="0"/>
          <w:marTop w:val="0"/>
          <w:marBottom w:val="0"/>
          <w:divBdr>
            <w:top w:val="none" w:sz="0" w:space="0" w:color="auto"/>
            <w:left w:val="none" w:sz="0" w:space="0" w:color="auto"/>
            <w:bottom w:val="none" w:sz="0" w:space="0" w:color="auto"/>
            <w:right w:val="none" w:sz="0" w:space="0" w:color="auto"/>
          </w:divBdr>
          <w:divsChild>
            <w:div w:id="239680055">
              <w:marLeft w:val="0"/>
              <w:marRight w:val="0"/>
              <w:marTop w:val="0"/>
              <w:marBottom w:val="0"/>
              <w:divBdr>
                <w:top w:val="none" w:sz="0" w:space="0" w:color="auto"/>
                <w:left w:val="none" w:sz="0" w:space="0" w:color="auto"/>
                <w:bottom w:val="none" w:sz="0" w:space="0" w:color="auto"/>
                <w:right w:val="none" w:sz="0" w:space="0" w:color="auto"/>
              </w:divBdr>
              <w:divsChild>
                <w:div w:id="9747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5551">
      <w:bodyDiv w:val="1"/>
      <w:marLeft w:val="0"/>
      <w:marRight w:val="0"/>
      <w:marTop w:val="0"/>
      <w:marBottom w:val="0"/>
      <w:divBdr>
        <w:top w:val="none" w:sz="0" w:space="0" w:color="auto"/>
        <w:left w:val="none" w:sz="0" w:space="0" w:color="auto"/>
        <w:bottom w:val="none" w:sz="0" w:space="0" w:color="auto"/>
        <w:right w:val="none" w:sz="0" w:space="0" w:color="auto"/>
      </w:divBdr>
      <w:divsChild>
        <w:div w:id="1135374244">
          <w:marLeft w:val="0"/>
          <w:marRight w:val="0"/>
          <w:marTop w:val="0"/>
          <w:marBottom w:val="0"/>
          <w:divBdr>
            <w:top w:val="none" w:sz="0" w:space="0" w:color="auto"/>
            <w:left w:val="none" w:sz="0" w:space="0" w:color="auto"/>
            <w:bottom w:val="none" w:sz="0" w:space="0" w:color="auto"/>
            <w:right w:val="none" w:sz="0" w:space="0" w:color="auto"/>
          </w:divBdr>
          <w:divsChild>
            <w:div w:id="1173179302">
              <w:marLeft w:val="0"/>
              <w:marRight w:val="0"/>
              <w:marTop w:val="0"/>
              <w:marBottom w:val="0"/>
              <w:divBdr>
                <w:top w:val="none" w:sz="0" w:space="0" w:color="auto"/>
                <w:left w:val="none" w:sz="0" w:space="0" w:color="auto"/>
                <w:bottom w:val="none" w:sz="0" w:space="0" w:color="auto"/>
                <w:right w:val="none" w:sz="0" w:space="0" w:color="auto"/>
              </w:divBdr>
              <w:divsChild>
                <w:div w:id="367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4315">
      <w:bodyDiv w:val="1"/>
      <w:marLeft w:val="0"/>
      <w:marRight w:val="0"/>
      <w:marTop w:val="0"/>
      <w:marBottom w:val="0"/>
      <w:divBdr>
        <w:top w:val="none" w:sz="0" w:space="0" w:color="auto"/>
        <w:left w:val="none" w:sz="0" w:space="0" w:color="auto"/>
        <w:bottom w:val="none" w:sz="0" w:space="0" w:color="auto"/>
        <w:right w:val="none" w:sz="0" w:space="0" w:color="auto"/>
      </w:divBdr>
      <w:divsChild>
        <w:div w:id="1597833423">
          <w:marLeft w:val="0"/>
          <w:marRight w:val="0"/>
          <w:marTop w:val="0"/>
          <w:marBottom w:val="0"/>
          <w:divBdr>
            <w:top w:val="none" w:sz="0" w:space="0" w:color="auto"/>
            <w:left w:val="none" w:sz="0" w:space="0" w:color="auto"/>
            <w:bottom w:val="none" w:sz="0" w:space="0" w:color="auto"/>
            <w:right w:val="none" w:sz="0" w:space="0" w:color="auto"/>
          </w:divBdr>
          <w:divsChild>
            <w:div w:id="1103840974">
              <w:marLeft w:val="0"/>
              <w:marRight w:val="0"/>
              <w:marTop w:val="0"/>
              <w:marBottom w:val="0"/>
              <w:divBdr>
                <w:top w:val="none" w:sz="0" w:space="0" w:color="auto"/>
                <w:left w:val="none" w:sz="0" w:space="0" w:color="auto"/>
                <w:bottom w:val="none" w:sz="0" w:space="0" w:color="auto"/>
                <w:right w:val="none" w:sz="0" w:space="0" w:color="auto"/>
              </w:divBdr>
              <w:divsChild>
                <w:div w:id="123682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409662">
      <w:bodyDiv w:val="1"/>
      <w:marLeft w:val="0"/>
      <w:marRight w:val="0"/>
      <w:marTop w:val="0"/>
      <w:marBottom w:val="0"/>
      <w:divBdr>
        <w:top w:val="none" w:sz="0" w:space="0" w:color="auto"/>
        <w:left w:val="none" w:sz="0" w:space="0" w:color="auto"/>
        <w:bottom w:val="none" w:sz="0" w:space="0" w:color="auto"/>
        <w:right w:val="none" w:sz="0" w:space="0" w:color="auto"/>
      </w:divBdr>
      <w:divsChild>
        <w:div w:id="72702452">
          <w:marLeft w:val="0"/>
          <w:marRight w:val="0"/>
          <w:marTop w:val="0"/>
          <w:marBottom w:val="0"/>
          <w:divBdr>
            <w:top w:val="none" w:sz="0" w:space="0" w:color="auto"/>
            <w:left w:val="none" w:sz="0" w:space="0" w:color="auto"/>
            <w:bottom w:val="none" w:sz="0" w:space="0" w:color="auto"/>
            <w:right w:val="none" w:sz="0" w:space="0" w:color="auto"/>
          </w:divBdr>
          <w:divsChild>
            <w:div w:id="564410035">
              <w:marLeft w:val="0"/>
              <w:marRight w:val="0"/>
              <w:marTop w:val="0"/>
              <w:marBottom w:val="0"/>
              <w:divBdr>
                <w:top w:val="none" w:sz="0" w:space="0" w:color="auto"/>
                <w:left w:val="none" w:sz="0" w:space="0" w:color="auto"/>
                <w:bottom w:val="none" w:sz="0" w:space="0" w:color="auto"/>
                <w:right w:val="none" w:sz="0" w:space="0" w:color="auto"/>
              </w:divBdr>
              <w:divsChild>
                <w:div w:id="7285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838194">
      <w:bodyDiv w:val="1"/>
      <w:marLeft w:val="0"/>
      <w:marRight w:val="0"/>
      <w:marTop w:val="0"/>
      <w:marBottom w:val="0"/>
      <w:divBdr>
        <w:top w:val="none" w:sz="0" w:space="0" w:color="auto"/>
        <w:left w:val="none" w:sz="0" w:space="0" w:color="auto"/>
        <w:bottom w:val="none" w:sz="0" w:space="0" w:color="auto"/>
        <w:right w:val="none" w:sz="0" w:space="0" w:color="auto"/>
      </w:divBdr>
      <w:divsChild>
        <w:div w:id="813910926">
          <w:marLeft w:val="0"/>
          <w:marRight w:val="0"/>
          <w:marTop w:val="0"/>
          <w:marBottom w:val="0"/>
          <w:divBdr>
            <w:top w:val="none" w:sz="0" w:space="0" w:color="auto"/>
            <w:left w:val="none" w:sz="0" w:space="0" w:color="auto"/>
            <w:bottom w:val="none" w:sz="0" w:space="0" w:color="auto"/>
            <w:right w:val="none" w:sz="0" w:space="0" w:color="auto"/>
          </w:divBdr>
          <w:divsChild>
            <w:div w:id="2131707226">
              <w:marLeft w:val="0"/>
              <w:marRight w:val="0"/>
              <w:marTop w:val="0"/>
              <w:marBottom w:val="0"/>
              <w:divBdr>
                <w:top w:val="none" w:sz="0" w:space="0" w:color="auto"/>
                <w:left w:val="none" w:sz="0" w:space="0" w:color="auto"/>
                <w:bottom w:val="none" w:sz="0" w:space="0" w:color="auto"/>
                <w:right w:val="none" w:sz="0" w:space="0" w:color="auto"/>
              </w:divBdr>
              <w:divsChild>
                <w:div w:id="60053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824607">
      <w:bodyDiv w:val="1"/>
      <w:marLeft w:val="0"/>
      <w:marRight w:val="0"/>
      <w:marTop w:val="0"/>
      <w:marBottom w:val="0"/>
      <w:divBdr>
        <w:top w:val="none" w:sz="0" w:space="0" w:color="auto"/>
        <w:left w:val="none" w:sz="0" w:space="0" w:color="auto"/>
        <w:bottom w:val="none" w:sz="0" w:space="0" w:color="auto"/>
        <w:right w:val="none" w:sz="0" w:space="0" w:color="auto"/>
      </w:divBdr>
    </w:div>
    <w:div w:id="836772778">
      <w:bodyDiv w:val="1"/>
      <w:marLeft w:val="0"/>
      <w:marRight w:val="0"/>
      <w:marTop w:val="0"/>
      <w:marBottom w:val="0"/>
      <w:divBdr>
        <w:top w:val="none" w:sz="0" w:space="0" w:color="auto"/>
        <w:left w:val="none" w:sz="0" w:space="0" w:color="auto"/>
        <w:bottom w:val="none" w:sz="0" w:space="0" w:color="auto"/>
        <w:right w:val="none" w:sz="0" w:space="0" w:color="auto"/>
      </w:divBdr>
    </w:div>
    <w:div w:id="892230987">
      <w:bodyDiv w:val="1"/>
      <w:marLeft w:val="0"/>
      <w:marRight w:val="0"/>
      <w:marTop w:val="0"/>
      <w:marBottom w:val="0"/>
      <w:divBdr>
        <w:top w:val="none" w:sz="0" w:space="0" w:color="auto"/>
        <w:left w:val="none" w:sz="0" w:space="0" w:color="auto"/>
        <w:bottom w:val="none" w:sz="0" w:space="0" w:color="auto"/>
        <w:right w:val="none" w:sz="0" w:space="0" w:color="auto"/>
      </w:divBdr>
      <w:divsChild>
        <w:div w:id="559097980">
          <w:marLeft w:val="0"/>
          <w:marRight w:val="0"/>
          <w:marTop w:val="0"/>
          <w:marBottom w:val="0"/>
          <w:divBdr>
            <w:top w:val="none" w:sz="0" w:space="0" w:color="auto"/>
            <w:left w:val="none" w:sz="0" w:space="0" w:color="auto"/>
            <w:bottom w:val="none" w:sz="0" w:space="0" w:color="auto"/>
            <w:right w:val="none" w:sz="0" w:space="0" w:color="auto"/>
          </w:divBdr>
          <w:divsChild>
            <w:div w:id="439953989">
              <w:marLeft w:val="0"/>
              <w:marRight w:val="0"/>
              <w:marTop w:val="0"/>
              <w:marBottom w:val="0"/>
              <w:divBdr>
                <w:top w:val="none" w:sz="0" w:space="0" w:color="auto"/>
                <w:left w:val="none" w:sz="0" w:space="0" w:color="auto"/>
                <w:bottom w:val="none" w:sz="0" w:space="0" w:color="auto"/>
                <w:right w:val="none" w:sz="0" w:space="0" w:color="auto"/>
              </w:divBdr>
              <w:divsChild>
                <w:div w:id="92669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012159">
      <w:bodyDiv w:val="1"/>
      <w:marLeft w:val="0"/>
      <w:marRight w:val="0"/>
      <w:marTop w:val="0"/>
      <w:marBottom w:val="0"/>
      <w:divBdr>
        <w:top w:val="none" w:sz="0" w:space="0" w:color="auto"/>
        <w:left w:val="none" w:sz="0" w:space="0" w:color="auto"/>
        <w:bottom w:val="none" w:sz="0" w:space="0" w:color="auto"/>
        <w:right w:val="none" w:sz="0" w:space="0" w:color="auto"/>
      </w:divBdr>
      <w:divsChild>
        <w:div w:id="1936669241">
          <w:marLeft w:val="0"/>
          <w:marRight w:val="0"/>
          <w:marTop w:val="0"/>
          <w:marBottom w:val="0"/>
          <w:divBdr>
            <w:top w:val="none" w:sz="0" w:space="0" w:color="auto"/>
            <w:left w:val="none" w:sz="0" w:space="0" w:color="auto"/>
            <w:bottom w:val="none" w:sz="0" w:space="0" w:color="auto"/>
            <w:right w:val="none" w:sz="0" w:space="0" w:color="auto"/>
          </w:divBdr>
          <w:divsChild>
            <w:div w:id="305555553">
              <w:marLeft w:val="0"/>
              <w:marRight w:val="0"/>
              <w:marTop w:val="0"/>
              <w:marBottom w:val="0"/>
              <w:divBdr>
                <w:top w:val="none" w:sz="0" w:space="0" w:color="auto"/>
                <w:left w:val="none" w:sz="0" w:space="0" w:color="auto"/>
                <w:bottom w:val="none" w:sz="0" w:space="0" w:color="auto"/>
                <w:right w:val="none" w:sz="0" w:space="0" w:color="auto"/>
              </w:divBdr>
              <w:divsChild>
                <w:div w:id="2001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08763">
      <w:bodyDiv w:val="1"/>
      <w:marLeft w:val="0"/>
      <w:marRight w:val="0"/>
      <w:marTop w:val="0"/>
      <w:marBottom w:val="0"/>
      <w:divBdr>
        <w:top w:val="none" w:sz="0" w:space="0" w:color="auto"/>
        <w:left w:val="none" w:sz="0" w:space="0" w:color="auto"/>
        <w:bottom w:val="none" w:sz="0" w:space="0" w:color="auto"/>
        <w:right w:val="none" w:sz="0" w:space="0" w:color="auto"/>
      </w:divBdr>
    </w:div>
    <w:div w:id="989332072">
      <w:bodyDiv w:val="1"/>
      <w:marLeft w:val="0"/>
      <w:marRight w:val="0"/>
      <w:marTop w:val="0"/>
      <w:marBottom w:val="0"/>
      <w:divBdr>
        <w:top w:val="none" w:sz="0" w:space="0" w:color="auto"/>
        <w:left w:val="none" w:sz="0" w:space="0" w:color="auto"/>
        <w:bottom w:val="none" w:sz="0" w:space="0" w:color="auto"/>
        <w:right w:val="none" w:sz="0" w:space="0" w:color="auto"/>
      </w:divBdr>
      <w:divsChild>
        <w:div w:id="329525552">
          <w:marLeft w:val="0"/>
          <w:marRight w:val="0"/>
          <w:marTop w:val="0"/>
          <w:marBottom w:val="0"/>
          <w:divBdr>
            <w:top w:val="none" w:sz="0" w:space="0" w:color="auto"/>
            <w:left w:val="none" w:sz="0" w:space="0" w:color="auto"/>
            <w:bottom w:val="none" w:sz="0" w:space="0" w:color="auto"/>
            <w:right w:val="none" w:sz="0" w:space="0" w:color="auto"/>
          </w:divBdr>
          <w:divsChild>
            <w:div w:id="1257637127">
              <w:marLeft w:val="0"/>
              <w:marRight w:val="0"/>
              <w:marTop w:val="0"/>
              <w:marBottom w:val="0"/>
              <w:divBdr>
                <w:top w:val="none" w:sz="0" w:space="0" w:color="auto"/>
                <w:left w:val="none" w:sz="0" w:space="0" w:color="auto"/>
                <w:bottom w:val="none" w:sz="0" w:space="0" w:color="auto"/>
                <w:right w:val="none" w:sz="0" w:space="0" w:color="auto"/>
              </w:divBdr>
              <w:divsChild>
                <w:div w:id="1795901267">
                  <w:marLeft w:val="0"/>
                  <w:marRight w:val="0"/>
                  <w:marTop w:val="0"/>
                  <w:marBottom w:val="0"/>
                  <w:divBdr>
                    <w:top w:val="none" w:sz="0" w:space="0" w:color="auto"/>
                    <w:left w:val="none" w:sz="0" w:space="0" w:color="auto"/>
                    <w:bottom w:val="none" w:sz="0" w:space="0" w:color="auto"/>
                    <w:right w:val="none" w:sz="0" w:space="0" w:color="auto"/>
                  </w:divBdr>
                </w:div>
              </w:divsChild>
            </w:div>
            <w:div w:id="1836846217">
              <w:marLeft w:val="0"/>
              <w:marRight w:val="0"/>
              <w:marTop w:val="0"/>
              <w:marBottom w:val="0"/>
              <w:divBdr>
                <w:top w:val="none" w:sz="0" w:space="0" w:color="auto"/>
                <w:left w:val="none" w:sz="0" w:space="0" w:color="auto"/>
                <w:bottom w:val="none" w:sz="0" w:space="0" w:color="auto"/>
                <w:right w:val="none" w:sz="0" w:space="0" w:color="auto"/>
              </w:divBdr>
              <w:divsChild>
                <w:div w:id="1450667080">
                  <w:marLeft w:val="0"/>
                  <w:marRight w:val="0"/>
                  <w:marTop w:val="0"/>
                  <w:marBottom w:val="0"/>
                  <w:divBdr>
                    <w:top w:val="none" w:sz="0" w:space="0" w:color="auto"/>
                    <w:left w:val="none" w:sz="0" w:space="0" w:color="auto"/>
                    <w:bottom w:val="none" w:sz="0" w:space="0" w:color="auto"/>
                    <w:right w:val="none" w:sz="0" w:space="0" w:color="auto"/>
                  </w:divBdr>
                </w:div>
                <w:div w:id="939680965">
                  <w:marLeft w:val="0"/>
                  <w:marRight w:val="0"/>
                  <w:marTop w:val="0"/>
                  <w:marBottom w:val="0"/>
                  <w:divBdr>
                    <w:top w:val="none" w:sz="0" w:space="0" w:color="auto"/>
                    <w:left w:val="none" w:sz="0" w:space="0" w:color="auto"/>
                    <w:bottom w:val="none" w:sz="0" w:space="0" w:color="auto"/>
                    <w:right w:val="none" w:sz="0" w:space="0" w:color="auto"/>
                  </w:divBdr>
                </w:div>
              </w:divsChild>
            </w:div>
            <w:div w:id="622464829">
              <w:marLeft w:val="0"/>
              <w:marRight w:val="0"/>
              <w:marTop w:val="0"/>
              <w:marBottom w:val="0"/>
              <w:divBdr>
                <w:top w:val="none" w:sz="0" w:space="0" w:color="auto"/>
                <w:left w:val="none" w:sz="0" w:space="0" w:color="auto"/>
                <w:bottom w:val="none" w:sz="0" w:space="0" w:color="auto"/>
                <w:right w:val="none" w:sz="0" w:space="0" w:color="auto"/>
              </w:divBdr>
              <w:divsChild>
                <w:div w:id="2044816956">
                  <w:marLeft w:val="0"/>
                  <w:marRight w:val="0"/>
                  <w:marTop w:val="0"/>
                  <w:marBottom w:val="0"/>
                  <w:divBdr>
                    <w:top w:val="none" w:sz="0" w:space="0" w:color="auto"/>
                    <w:left w:val="none" w:sz="0" w:space="0" w:color="auto"/>
                    <w:bottom w:val="none" w:sz="0" w:space="0" w:color="auto"/>
                    <w:right w:val="none" w:sz="0" w:space="0" w:color="auto"/>
                  </w:divBdr>
                </w:div>
                <w:div w:id="5819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873002">
      <w:bodyDiv w:val="1"/>
      <w:marLeft w:val="0"/>
      <w:marRight w:val="0"/>
      <w:marTop w:val="0"/>
      <w:marBottom w:val="0"/>
      <w:divBdr>
        <w:top w:val="none" w:sz="0" w:space="0" w:color="auto"/>
        <w:left w:val="none" w:sz="0" w:space="0" w:color="auto"/>
        <w:bottom w:val="none" w:sz="0" w:space="0" w:color="auto"/>
        <w:right w:val="none" w:sz="0" w:space="0" w:color="auto"/>
      </w:divBdr>
      <w:divsChild>
        <w:div w:id="2052261193">
          <w:marLeft w:val="0"/>
          <w:marRight w:val="0"/>
          <w:marTop w:val="0"/>
          <w:marBottom w:val="0"/>
          <w:divBdr>
            <w:top w:val="none" w:sz="0" w:space="0" w:color="auto"/>
            <w:left w:val="none" w:sz="0" w:space="0" w:color="auto"/>
            <w:bottom w:val="none" w:sz="0" w:space="0" w:color="auto"/>
            <w:right w:val="none" w:sz="0" w:space="0" w:color="auto"/>
          </w:divBdr>
          <w:divsChild>
            <w:div w:id="905456966">
              <w:marLeft w:val="0"/>
              <w:marRight w:val="0"/>
              <w:marTop w:val="0"/>
              <w:marBottom w:val="0"/>
              <w:divBdr>
                <w:top w:val="none" w:sz="0" w:space="0" w:color="auto"/>
                <w:left w:val="none" w:sz="0" w:space="0" w:color="auto"/>
                <w:bottom w:val="none" w:sz="0" w:space="0" w:color="auto"/>
                <w:right w:val="none" w:sz="0" w:space="0" w:color="auto"/>
              </w:divBdr>
              <w:divsChild>
                <w:div w:id="20159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951216">
      <w:bodyDiv w:val="1"/>
      <w:marLeft w:val="0"/>
      <w:marRight w:val="0"/>
      <w:marTop w:val="0"/>
      <w:marBottom w:val="0"/>
      <w:divBdr>
        <w:top w:val="none" w:sz="0" w:space="0" w:color="auto"/>
        <w:left w:val="none" w:sz="0" w:space="0" w:color="auto"/>
        <w:bottom w:val="none" w:sz="0" w:space="0" w:color="auto"/>
        <w:right w:val="none" w:sz="0" w:space="0" w:color="auto"/>
      </w:divBdr>
      <w:divsChild>
        <w:div w:id="167067184">
          <w:marLeft w:val="0"/>
          <w:marRight w:val="0"/>
          <w:marTop w:val="0"/>
          <w:marBottom w:val="0"/>
          <w:divBdr>
            <w:top w:val="none" w:sz="0" w:space="0" w:color="auto"/>
            <w:left w:val="none" w:sz="0" w:space="0" w:color="auto"/>
            <w:bottom w:val="none" w:sz="0" w:space="0" w:color="auto"/>
            <w:right w:val="none" w:sz="0" w:space="0" w:color="auto"/>
          </w:divBdr>
          <w:divsChild>
            <w:div w:id="698745333">
              <w:marLeft w:val="0"/>
              <w:marRight w:val="0"/>
              <w:marTop w:val="0"/>
              <w:marBottom w:val="0"/>
              <w:divBdr>
                <w:top w:val="none" w:sz="0" w:space="0" w:color="auto"/>
                <w:left w:val="none" w:sz="0" w:space="0" w:color="auto"/>
                <w:bottom w:val="none" w:sz="0" w:space="0" w:color="auto"/>
                <w:right w:val="none" w:sz="0" w:space="0" w:color="auto"/>
              </w:divBdr>
              <w:divsChild>
                <w:div w:id="129984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316496">
      <w:bodyDiv w:val="1"/>
      <w:marLeft w:val="0"/>
      <w:marRight w:val="0"/>
      <w:marTop w:val="0"/>
      <w:marBottom w:val="0"/>
      <w:divBdr>
        <w:top w:val="none" w:sz="0" w:space="0" w:color="auto"/>
        <w:left w:val="none" w:sz="0" w:space="0" w:color="auto"/>
        <w:bottom w:val="none" w:sz="0" w:space="0" w:color="auto"/>
        <w:right w:val="none" w:sz="0" w:space="0" w:color="auto"/>
      </w:divBdr>
    </w:div>
    <w:div w:id="1493570773">
      <w:bodyDiv w:val="1"/>
      <w:marLeft w:val="0"/>
      <w:marRight w:val="0"/>
      <w:marTop w:val="0"/>
      <w:marBottom w:val="0"/>
      <w:divBdr>
        <w:top w:val="none" w:sz="0" w:space="0" w:color="auto"/>
        <w:left w:val="none" w:sz="0" w:space="0" w:color="auto"/>
        <w:bottom w:val="none" w:sz="0" w:space="0" w:color="auto"/>
        <w:right w:val="none" w:sz="0" w:space="0" w:color="auto"/>
      </w:divBdr>
      <w:divsChild>
        <w:div w:id="946040281">
          <w:marLeft w:val="0"/>
          <w:marRight w:val="0"/>
          <w:marTop w:val="0"/>
          <w:marBottom w:val="0"/>
          <w:divBdr>
            <w:top w:val="none" w:sz="0" w:space="0" w:color="auto"/>
            <w:left w:val="none" w:sz="0" w:space="0" w:color="auto"/>
            <w:bottom w:val="none" w:sz="0" w:space="0" w:color="auto"/>
            <w:right w:val="none" w:sz="0" w:space="0" w:color="auto"/>
          </w:divBdr>
          <w:divsChild>
            <w:div w:id="490298653">
              <w:marLeft w:val="0"/>
              <w:marRight w:val="0"/>
              <w:marTop w:val="0"/>
              <w:marBottom w:val="0"/>
              <w:divBdr>
                <w:top w:val="none" w:sz="0" w:space="0" w:color="auto"/>
                <w:left w:val="none" w:sz="0" w:space="0" w:color="auto"/>
                <w:bottom w:val="none" w:sz="0" w:space="0" w:color="auto"/>
                <w:right w:val="none" w:sz="0" w:space="0" w:color="auto"/>
              </w:divBdr>
              <w:divsChild>
                <w:div w:id="176619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530578">
      <w:bodyDiv w:val="1"/>
      <w:marLeft w:val="0"/>
      <w:marRight w:val="0"/>
      <w:marTop w:val="0"/>
      <w:marBottom w:val="0"/>
      <w:divBdr>
        <w:top w:val="none" w:sz="0" w:space="0" w:color="auto"/>
        <w:left w:val="none" w:sz="0" w:space="0" w:color="auto"/>
        <w:bottom w:val="none" w:sz="0" w:space="0" w:color="auto"/>
        <w:right w:val="none" w:sz="0" w:space="0" w:color="auto"/>
      </w:divBdr>
    </w:div>
    <w:div w:id="1743412335">
      <w:bodyDiv w:val="1"/>
      <w:marLeft w:val="0"/>
      <w:marRight w:val="0"/>
      <w:marTop w:val="0"/>
      <w:marBottom w:val="0"/>
      <w:divBdr>
        <w:top w:val="none" w:sz="0" w:space="0" w:color="auto"/>
        <w:left w:val="none" w:sz="0" w:space="0" w:color="auto"/>
        <w:bottom w:val="none" w:sz="0" w:space="0" w:color="auto"/>
        <w:right w:val="none" w:sz="0" w:space="0" w:color="auto"/>
      </w:divBdr>
      <w:divsChild>
        <w:div w:id="169494289">
          <w:marLeft w:val="0"/>
          <w:marRight w:val="0"/>
          <w:marTop w:val="0"/>
          <w:marBottom w:val="0"/>
          <w:divBdr>
            <w:top w:val="none" w:sz="0" w:space="0" w:color="auto"/>
            <w:left w:val="none" w:sz="0" w:space="0" w:color="auto"/>
            <w:bottom w:val="none" w:sz="0" w:space="0" w:color="auto"/>
            <w:right w:val="none" w:sz="0" w:space="0" w:color="auto"/>
          </w:divBdr>
          <w:divsChild>
            <w:div w:id="1227297016">
              <w:marLeft w:val="0"/>
              <w:marRight w:val="0"/>
              <w:marTop w:val="0"/>
              <w:marBottom w:val="0"/>
              <w:divBdr>
                <w:top w:val="none" w:sz="0" w:space="0" w:color="auto"/>
                <w:left w:val="none" w:sz="0" w:space="0" w:color="auto"/>
                <w:bottom w:val="none" w:sz="0" w:space="0" w:color="auto"/>
                <w:right w:val="none" w:sz="0" w:space="0" w:color="auto"/>
              </w:divBdr>
              <w:divsChild>
                <w:div w:id="49442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22863">
      <w:bodyDiv w:val="1"/>
      <w:marLeft w:val="0"/>
      <w:marRight w:val="0"/>
      <w:marTop w:val="0"/>
      <w:marBottom w:val="0"/>
      <w:divBdr>
        <w:top w:val="none" w:sz="0" w:space="0" w:color="auto"/>
        <w:left w:val="none" w:sz="0" w:space="0" w:color="auto"/>
        <w:bottom w:val="none" w:sz="0" w:space="0" w:color="auto"/>
        <w:right w:val="none" w:sz="0" w:space="0" w:color="auto"/>
      </w:divBdr>
    </w:div>
    <w:div w:id="1873609370">
      <w:bodyDiv w:val="1"/>
      <w:marLeft w:val="0"/>
      <w:marRight w:val="0"/>
      <w:marTop w:val="0"/>
      <w:marBottom w:val="0"/>
      <w:divBdr>
        <w:top w:val="none" w:sz="0" w:space="0" w:color="auto"/>
        <w:left w:val="none" w:sz="0" w:space="0" w:color="auto"/>
        <w:bottom w:val="none" w:sz="0" w:space="0" w:color="auto"/>
        <w:right w:val="none" w:sz="0" w:space="0" w:color="auto"/>
      </w:divBdr>
    </w:div>
    <w:div w:id="1968272216">
      <w:bodyDiv w:val="1"/>
      <w:marLeft w:val="0"/>
      <w:marRight w:val="0"/>
      <w:marTop w:val="0"/>
      <w:marBottom w:val="0"/>
      <w:divBdr>
        <w:top w:val="none" w:sz="0" w:space="0" w:color="auto"/>
        <w:left w:val="none" w:sz="0" w:space="0" w:color="auto"/>
        <w:bottom w:val="none" w:sz="0" w:space="0" w:color="auto"/>
        <w:right w:val="none" w:sz="0" w:space="0" w:color="auto"/>
      </w:divBdr>
      <w:divsChild>
        <w:div w:id="1521426934">
          <w:marLeft w:val="0"/>
          <w:marRight w:val="0"/>
          <w:marTop w:val="0"/>
          <w:marBottom w:val="0"/>
          <w:divBdr>
            <w:top w:val="none" w:sz="0" w:space="0" w:color="auto"/>
            <w:left w:val="none" w:sz="0" w:space="0" w:color="auto"/>
            <w:bottom w:val="none" w:sz="0" w:space="0" w:color="auto"/>
            <w:right w:val="none" w:sz="0" w:space="0" w:color="auto"/>
          </w:divBdr>
          <w:divsChild>
            <w:div w:id="675764549">
              <w:marLeft w:val="0"/>
              <w:marRight w:val="0"/>
              <w:marTop w:val="0"/>
              <w:marBottom w:val="0"/>
              <w:divBdr>
                <w:top w:val="none" w:sz="0" w:space="0" w:color="auto"/>
                <w:left w:val="none" w:sz="0" w:space="0" w:color="auto"/>
                <w:bottom w:val="none" w:sz="0" w:space="0" w:color="auto"/>
                <w:right w:val="none" w:sz="0" w:space="0" w:color="auto"/>
              </w:divBdr>
              <w:divsChild>
                <w:div w:id="13136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footer" Target="footer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footer" Target="footer2.xml"/><Relationship Id="rId71" Type="http://schemas.openxmlformats.org/officeDocument/2006/relationships/fontTable" Target="fontTable.xml"/><Relationship Id="rId72" Type="http://schemas.microsoft.com/office/2011/relationships/people" Target="people.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theme" Target="theme/theme1.xml"/><Relationship Id="rId74" Type="http://schemas.microsoft.com/office/2018/08/relationships/commentsExtensible" Target="commentsExtensible.xml"/><Relationship Id="rId75" Type="http://schemas.microsoft.com/office/2016/09/relationships/commentsIds" Target="commentsIds.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1.tiff"/><Relationship Id="rId11" Type="http://schemas.openxmlformats.org/officeDocument/2006/relationships/image" Target="media/image2.png"/><Relationship Id="rId12" Type="http://schemas.openxmlformats.org/officeDocument/2006/relationships/image" Target="media/image3.png"/></Relationships>
</file>

<file path=word/_rels/footnotes.xml.rels><?xml version="1.0" encoding="UTF-8" standalone="yes"?>
<Relationships xmlns="http://schemas.openxmlformats.org/package/2006/relationships"><Relationship Id="rId11" Type="http://schemas.openxmlformats.org/officeDocument/2006/relationships/hyperlink" Target="https://www.insee.fr/fr/metadonnees/definition/c1374" TargetMode="External"/><Relationship Id="rId12" Type="http://schemas.openxmlformats.org/officeDocument/2006/relationships/hyperlink" Target="https://www.ncbi.nlm.nih.gov/pmc/articles/PMC4328740/pdf/embr0016-0137.pdf" TargetMode="External"/><Relationship Id="rId13" Type="http://schemas.openxmlformats.org/officeDocument/2006/relationships/hyperlink" Target="https://www.naic.org/cipr_topics/topic_longevity_risk.htm" TargetMode="External"/><Relationship Id="rId14" Type="http://schemas.openxmlformats.org/officeDocument/2006/relationships/hyperlink" Target="https://stats.oecd.org" TargetMode="External"/><Relationship Id="rId15" Type="http://schemas.openxmlformats.org/officeDocument/2006/relationships/hyperlink" Target="https://www.insee.fr/fr/metadonnees/definition/c1473" TargetMode="External"/><Relationship Id="rId16" Type="http://schemas.openxmlformats.org/officeDocument/2006/relationships/hyperlink" Target="https://www.google.com/url?sa=t&amp;rct=j&amp;q=&amp;esrc=s&amp;source=web&amp;cd=1&amp;cad=rja&amp;uact=8&amp;ved=2ahUKEwjS05e-oM_eAhVKUxoKHbb9BHsQFjAAegQIABAC&amp;url=https%3A%2F%2Fwww.soa.org%2FFiles%2FResearch%2FProjects%2Fresearch-2012-02-effect-deflation-report.pdf&amp;usg=AOvVaw0GhuCooZumDbh00HLoXbb2" TargetMode="External"/><Relationship Id="rId17" Type="http://schemas.openxmlformats.org/officeDocument/2006/relationships/hyperlink" Target="https://data.worldbank.org/indicator/SE.ADT.LITR.ZS" TargetMode="External"/><Relationship Id="rId18" Type="http://schemas.openxmlformats.org/officeDocument/2006/relationships/hyperlink" Target="https://www.futura-sciences.com/planete/definitions/developpement-durable-pib-6295/" TargetMode="External"/><Relationship Id="rId19" Type="http://schemas.openxmlformats.org/officeDocument/2006/relationships/hyperlink" Target="https://cran.r-project.org/web/packages/pls/vignettes/pls-manual.pdf" TargetMode="External"/><Relationship Id="rId1" Type="http://schemas.openxmlformats.org/officeDocument/2006/relationships/hyperlink" Target="https://halshs.archives-ouvertes.fr/halshs-00655657/document" TargetMode="External"/><Relationship Id="rId2" Type="http://schemas.openxmlformats.org/officeDocument/2006/relationships/hyperlink" Target="http://www.cor-retraites.fr/IMG/pdf/doc-3178.pdf" TargetMode="External"/><Relationship Id="rId3" Type="http://schemas.openxmlformats.org/officeDocument/2006/relationships/hyperlink" Target="https://www.google.com/url?sa=t&amp;rct=j&amp;q=&amp;esrc=s&amp;source=web&amp;cd=1&amp;cad=rja&amp;uact=8&amp;ved=2ahUKEwjC3ufEiqHeAhUBQBoKHZY-DDQQFjAAegQIBBAC&amp;url=https%3A%2F%2Fwww.soa.org%2Flibrary%2Fproceedings%2Frecord-of-the-society-of-actuaries%2F1990-99%2F1990%2Fjanuary%2FRSA90V16N4A18.PDF&amp;usg=AOvVaw3OKktOsijOzlYRf4S3NZcs" TargetMode="External"/><Relationship Id="rId4" Type="http://schemas.openxmlformats.org/officeDocument/2006/relationships/hyperlink" Target="https://pdfs.semanticscholar.org/36f8/b2b87f98257f82964cc20b86443df2dfff20.pdf" TargetMode="External"/><Relationship Id="rId5" Type="http://schemas.openxmlformats.org/officeDocument/2006/relationships/hyperlink" Target="https://pdfs.semanticscholar.org/36f8/b2b87f98257f82964cc20b86443df2dfff20.pdf" TargetMode="External"/><Relationship Id="rId6" Type="http://schemas.openxmlformats.org/officeDocument/2006/relationships/hyperlink" Target="https://pdfs.semanticscholar.org/36f8/b2b87f98257f82964cc20b86443df2dfff20.pdf" TargetMode="External"/><Relationship Id="rId7" Type="http://schemas.openxmlformats.org/officeDocument/2006/relationships/hyperlink" Target="https://stats.oecd.org" TargetMode="External"/><Relationship Id="rId8" Type="http://schemas.openxmlformats.org/officeDocument/2006/relationships/hyperlink" Target="https://data.worldbank.org/indicator/SE.ADT.LITR.ZS" TargetMode="External"/><Relationship Id="rId9" Type="http://schemas.openxmlformats.org/officeDocument/2006/relationships/hyperlink" Target="https://a2ii.org/sites/default/files/reports/21._consultation_call_fr_web.pdf" TargetMode="External"/><Relationship Id="rId10" Type="http://schemas.openxmlformats.org/officeDocument/2006/relationships/hyperlink" Target="https://ec.europa.eu/eurostat/statistics-explained/index.php?title=Healthy_life_years_statistics/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UNE</b:Tag>
    <b:SourceType>InternetSite</b:SourceType>
    <b:Guid>{4299C2A4-DDEC-E949-91E9-FA7A830747E7}</b:Guid>
    <b:Title>The World Bank Group</b:Title>
    <b:Author>
      <b:Author>
        <b:NameList>
          <b:Person>
            <b:Last>UNESCO</b:Last>
          </b:Person>
        </b:NameList>
      </b:Author>
    </b:Author>
    <b:InternetSiteTitle>Data world bank</b:InternetSiteTitle>
    <b:URL>https://data.worldbank.org/indicator/SE.ADT.LITR.ZS</b:URL>
    <b:Year>2019</b:Year>
    <b:RefOrder>2</b:RefOrder>
  </b:Source>
  <b:Source>
    <b:Tag>Ros13</b:Tag>
    <b:SourceType>DocumentFromInternetSite</b:SourceType>
    <b:Guid>{1AD467FA-7352-DB4A-A592-FB32FA4B07AD}</b:Guid>
    <b:Author>
      <b:Author>
        <b:NameList>
          <b:Person>
            <b:Last>Roser</b:Last>
            <b:First>Max</b:First>
          </b:Person>
          <b:Person>
            <b:Last>Ortiz-Ospina</b:Last>
            <b:First>Esteban</b:First>
          </b:Person>
        </b:NameList>
      </b:Author>
    </b:Author>
    <b:Title>Our World in Data</b:Title>
    <b:URL>https://ourworldindata.org/literacy</b:URL>
    <b:Year>2013</b:Year>
    <b:RefOrder>3</b:RefOrder>
  </b:Source>
  <b:Source>
    <b:Tag>Die12</b:Tag>
    <b:SourceType>Report</b:SourceType>
    <b:Guid>{E69A4815-5669-EE44-8124-0FE2E3114207}</b:Guid>
    <b:Title>Les déterminants de la consommation d'assurance-vie: le cas de l'UEMOA</b:Title>
    <b:Year>2012</b:Year>
    <b:Author>
      <b:Author>
        <b:NameList>
          <b:Person>
            <b:Last>Dieng</b:Last>
            <b:First>Momar</b:First>
            <b:Middle>S.</b:Middle>
          </b:Person>
          <b:Person>
            <b:Last>Fall</b:Last>
            <b:First>Mouhamadou</b:First>
          </b:Person>
        </b:NameList>
      </b:Author>
    </b:Author>
    <b:City>Sénégal</b:City>
    <b:RefOrder>1</b:RefOrder>
  </b:Source>
  <b:Source>
    <b:Tag>Tho02</b:Tag>
    <b:SourceType>ElectronicSource</b:SourceType>
    <b:Guid>{F6102C2B-A3BE-F94C-924B-B29CC26F6FAB}</b:Guid>
    <b:Title>World Bank and International Insurance Foundation</b:Title>
    <b:Year>2002</b:Year>
    <b:Author>
      <b:Author>
        <b:NameList>
          <b:Person>
            <b:Last>Thorsten</b:Last>
            <b:First>Beck</b:First>
          </b:Person>
          <b:Person>
            <b:Last>Webb</b:Last>
            <b:First>Ian</b:First>
          </b:Person>
        </b:NameList>
      </b:Author>
    </b:Author>
    <b:PublicationTitle>Economic, Demographic and Institutuonal Determinants of Life Insurance Consumption across Countries</b:PublicationTitle>
    <b:RefOrder>4</b:RefOrder>
  </b:Source>
</b:Sources>
</file>

<file path=customXml/itemProps1.xml><?xml version="1.0" encoding="utf-8"?>
<ds:datastoreItem xmlns:ds="http://schemas.openxmlformats.org/officeDocument/2006/customXml" ds:itemID="{C4EB9508-C48E-1241-A3E9-60D8AEE8C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3141</TotalTime>
  <Pages>58</Pages>
  <Words>9906</Words>
  <Characters>54483</Characters>
  <Application>Microsoft Macintosh Word</Application>
  <DocSecurity>0</DocSecurity>
  <Lines>454</Lines>
  <Paragraphs>128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64261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Bastien</dc:creator>
  <cp:keywords/>
  <dc:description/>
  <cp:lastModifiedBy>Nadia GHERNAOUT</cp:lastModifiedBy>
  <cp:revision>296</cp:revision>
  <cp:lastPrinted>2018-10-18T15:19:00Z</cp:lastPrinted>
  <dcterms:created xsi:type="dcterms:W3CDTF">2020-03-18T17:39:00Z</dcterms:created>
  <dcterms:modified xsi:type="dcterms:W3CDTF">2020-04-28T14:25:00Z</dcterms:modified>
</cp:coreProperties>
</file>